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5E89" w14:textId="07A1B2DC" w:rsidR="008160AC" w:rsidRPr="00EC66F3" w:rsidRDefault="008160AC" w:rsidP="008160AC">
      <w:pPr>
        <w:pStyle w:val="3GPPHeader"/>
        <w:spacing w:after="60"/>
        <w:rPr>
          <w:rFonts w:ascii="Arial" w:hAnsi="Arial" w:cs="Arial"/>
          <w:color w:val="FF0000"/>
          <w:lang w:val="en-US"/>
        </w:rPr>
      </w:pPr>
      <w:bookmarkStart w:id="0" w:name="_Hlk487029736"/>
      <w:bookmarkStart w:id="1" w:name="_Toc2086441"/>
      <w:bookmarkEnd w:id="0"/>
      <w:r w:rsidRPr="0085773E">
        <w:rPr>
          <w:rFonts w:ascii="Arial" w:hAnsi="Arial" w:cs="Arial"/>
          <w:lang w:val="en-US"/>
        </w:rPr>
        <w:t>3GPP TSG-RAN WG4 Meeting #10</w:t>
      </w:r>
      <w:r w:rsidR="001345AD" w:rsidRPr="0085773E">
        <w:rPr>
          <w:rFonts w:ascii="Arial" w:hAnsi="Arial" w:cs="Arial"/>
          <w:lang w:val="en-US"/>
        </w:rPr>
        <w:t>4</w:t>
      </w:r>
      <w:r w:rsidR="006E77F7">
        <w:rPr>
          <w:rFonts w:ascii="Arial" w:hAnsi="Arial" w:cs="Arial"/>
          <w:lang w:val="en-US"/>
        </w:rPr>
        <w:t>bis</w:t>
      </w:r>
      <w:r w:rsidRPr="0085773E">
        <w:rPr>
          <w:rFonts w:ascii="Arial" w:hAnsi="Arial" w:cs="Arial"/>
          <w:lang w:val="en-US"/>
        </w:rPr>
        <w:t>-e</w:t>
      </w:r>
      <w:r w:rsidRPr="00EC66F3">
        <w:rPr>
          <w:rFonts w:ascii="Arial" w:hAnsi="Arial" w:cs="Arial"/>
          <w:color w:val="FF0000"/>
          <w:lang w:val="en-US"/>
        </w:rPr>
        <w:tab/>
      </w:r>
      <w:r w:rsidR="000F01EB" w:rsidRPr="000F01EB">
        <w:rPr>
          <w:rFonts w:ascii="Arial" w:hAnsi="Arial" w:cs="Arial"/>
          <w:szCs w:val="24"/>
          <w:lang w:val="en-US"/>
        </w:rPr>
        <w:t>R4-2216504</w:t>
      </w:r>
    </w:p>
    <w:p w14:paraId="3407AB20" w14:textId="2532E156" w:rsidR="008160AC" w:rsidRPr="0085773E" w:rsidRDefault="008160AC" w:rsidP="008160AC">
      <w:pPr>
        <w:pStyle w:val="3GPPHeader"/>
        <w:rPr>
          <w:rFonts w:ascii="Arial" w:hAnsi="Arial" w:cs="Arial"/>
          <w:lang w:val="en-US"/>
        </w:rPr>
      </w:pPr>
      <w:bookmarkStart w:id="2" w:name="OLE_LINK3"/>
      <w:bookmarkStart w:id="3" w:name="OLE_LINK4"/>
      <w:r w:rsidRPr="0085773E">
        <w:rPr>
          <w:rFonts w:ascii="Arial" w:hAnsi="Arial" w:cs="Arial"/>
          <w:lang w:val="en-US"/>
        </w:rPr>
        <w:t xml:space="preserve">Electronic Meeting, </w:t>
      </w:r>
      <w:bookmarkEnd w:id="2"/>
      <w:bookmarkEnd w:id="3"/>
      <w:r w:rsidR="0085773E" w:rsidRPr="009A637F">
        <w:rPr>
          <w:rFonts w:ascii="Arial" w:eastAsia="SimSun" w:hAnsi="Arial" w:cs="Arial"/>
          <w:szCs w:val="24"/>
          <w:lang w:val="en-US"/>
        </w:rPr>
        <w:t>October 10 – October 19, 2022</w:t>
      </w:r>
    </w:p>
    <w:p w14:paraId="30100EF6" w14:textId="77777777" w:rsidR="00CE0A1A" w:rsidRPr="00215198" w:rsidRDefault="00CE0A1A" w:rsidP="000D16EF">
      <w:pPr>
        <w:pStyle w:val="3GPPHeader"/>
        <w:spacing w:after="180"/>
        <w:rPr>
          <w:rFonts w:ascii="Arial" w:hAnsi="Arial" w:cs="Arial"/>
          <w:lang w:val="en-US"/>
        </w:rPr>
      </w:pPr>
    </w:p>
    <w:p w14:paraId="731AB78D" w14:textId="77777777" w:rsidR="00CE0A1A" w:rsidRPr="00215198" w:rsidRDefault="00CE0A1A" w:rsidP="000D16EF">
      <w:pPr>
        <w:pStyle w:val="3GPPHeader"/>
        <w:spacing w:after="180"/>
        <w:rPr>
          <w:rFonts w:ascii="Arial" w:hAnsi="Arial" w:cs="Arial"/>
          <w:sz w:val="22"/>
          <w:lang w:val="en-US"/>
        </w:rPr>
      </w:pPr>
      <w:r w:rsidRPr="00215198">
        <w:rPr>
          <w:rFonts w:ascii="Arial" w:hAnsi="Arial" w:cs="Arial"/>
          <w:sz w:val="22"/>
          <w:lang w:val="en-US"/>
        </w:rPr>
        <w:t xml:space="preserve">Source: </w:t>
      </w:r>
      <w:r w:rsidRPr="00215198">
        <w:rPr>
          <w:rFonts w:ascii="Arial" w:hAnsi="Arial" w:cs="Arial"/>
          <w:sz w:val="22"/>
          <w:lang w:val="en-US"/>
        </w:rPr>
        <w:tab/>
        <w:t xml:space="preserve">Ericsson </w:t>
      </w:r>
    </w:p>
    <w:p w14:paraId="6300814D" w14:textId="20BBAB95" w:rsidR="00CE0A1A" w:rsidRPr="00215198" w:rsidRDefault="00CE0A1A" w:rsidP="000D16EF">
      <w:pPr>
        <w:pStyle w:val="3GPPHeader"/>
        <w:spacing w:after="180"/>
        <w:rPr>
          <w:rFonts w:ascii="Arial" w:hAnsi="Arial" w:cs="Arial"/>
          <w:sz w:val="22"/>
          <w:lang w:val="en-US"/>
        </w:rPr>
      </w:pPr>
      <w:r w:rsidRPr="00215198">
        <w:rPr>
          <w:rFonts w:ascii="Arial" w:hAnsi="Arial" w:cs="Arial"/>
          <w:sz w:val="22"/>
          <w:lang w:val="en-US"/>
        </w:rPr>
        <w:t xml:space="preserve">Title:  </w:t>
      </w:r>
      <w:r w:rsidRPr="00215198">
        <w:rPr>
          <w:rFonts w:ascii="Arial" w:hAnsi="Arial" w:cs="Arial"/>
          <w:sz w:val="22"/>
          <w:lang w:val="en-US"/>
        </w:rPr>
        <w:tab/>
      </w:r>
      <w:r w:rsidR="00E93787" w:rsidRPr="00215198">
        <w:rPr>
          <w:rFonts w:ascii="Arial" w:hAnsi="Arial" w:cs="Arial"/>
          <w:sz w:val="22"/>
          <w:lang w:val="en-US"/>
        </w:rPr>
        <w:t>Measurement procedure requirements</w:t>
      </w:r>
      <w:r w:rsidR="00D37D8A">
        <w:rPr>
          <w:rFonts w:ascii="Arial" w:hAnsi="Arial" w:cs="Arial"/>
          <w:sz w:val="22"/>
          <w:lang w:val="en-US"/>
        </w:rPr>
        <w:t xml:space="preserve"> </w:t>
      </w:r>
      <w:r w:rsidR="00D37D8A">
        <w:rPr>
          <w:rFonts w:ascii="Arial" w:hAnsi="Arial" w:cs="Arial" w:hint="eastAsia"/>
          <w:sz w:val="22"/>
          <w:lang w:val="en-US"/>
        </w:rPr>
        <w:t>f</w:t>
      </w:r>
      <w:r w:rsidR="00D37D8A">
        <w:rPr>
          <w:rFonts w:ascii="Arial" w:hAnsi="Arial" w:cs="Arial"/>
          <w:sz w:val="22"/>
          <w:lang w:val="en-US"/>
        </w:rPr>
        <w:t>or NTN</w:t>
      </w:r>
    </w:p>
    <w:p w14:paraId="256D422A" w14:textId="3E590A5B" w:rsidR="00CE0A1A" w:rsidRPr="00215198" w:rsidRDefault="00CE0A1A" w:rsidP="000D16EF">
      <w:pPr>
        <w:pStyle w:val="3GPPHeader"/>
        <w:spacing w:after="180"/>
        <w:rPr>
          <w:rFonts w:ascii="Arial" w:hAnsi="Arial" w:cs="Arial"/>
          <w:sz w:val="22"/>
          <w:lang w:val="en-US"/>
        </w:rPr>
      </w:pPr>
      <w:r w:rsidRPr="00215198">
        <w:rPr>
          <w:rFonts w:ascii="Arial" w:hAnsi="Arial" w:cs="Arial"/>
          <w:sz w:val="22"/>
          <w:lang w:val="en-US"/>
        </w:rPr>
        <w:t>Agenda Item:</w:t>
      </w:r>
      <w:r w:rsidRPr="00215198">
        <w:rPr>
          <w:rFonts w:ascii="Arial" w:hAnsi="Arial" w:cs="Arial"/>
          <w:sz w:val="22"/>
          <w:lang w:val="en-US"/>
        </w:rPr>
        <w:tab/>
      </w:r>
      <w:r w:rsidR="00E93787" w:rsidRPr="00215198">
        <w:rPr>
          <w:rFonts w:ascii="Arial" w:hAnsi="Arial" w:cs="Arial"/>
          <w:sz w:val="22"/>
          <w:lang w:val="en-US"/>
        </w:rPr>
        <w:t>4.2.5.1</w:t>
      </w:r>
    </w:p>
    <w:p w14:paraId="6B8FFAE7" w14:textId="77777777" w:rsidR="00CE0A1A" w:rsidRPr="00215198" w:rsidRDefault="00CE0A1A" w:rsidP="000D16EF">
      <w:pPr>
        <w:pStyle w:val="3GPPHeader"/>
        <w:spacing w:after="180"/>
        <w:rPr>
          <w:rFonts w:ascii="Arial" w:hAnsi="Arial" w:cs="Arial"/>
          <w:sz w:val="22"/>
          <w:lang w:val="en-US"/>
        </w:rPr>
      </w:pPr>
      <w:r w:rsidRPr="00215198">
        <w:rPr>
          <w:rFonts w:ascii="Arial" w:hAnsi="Arial" w:cs="Arial"/>
          <w:sz w:val="22"/>
          <w:lang w:val="en-US"/>
        </w:rPr>
        <w:t>Document for:</w:t>
      </w:r>
      <w:r w:rsidRPr="00215198">
        <w:rPr>
          <w:rFonts w:ascii="Arial" w:hAnsi="Arial" w:cs="Arial"/>
          <w:sz w:val="22"/>
          <w:lang w:val="en-US"/>
        </w:rPr>
        <w:tab/>
        <w:t>Discussion</w:t>
      </w:r>
    </w:p>
    <w:bookmarkEnd w:id="1"/>
    <w:p w14:paraId="438BBA8B" w14:textId="670EE88C" w:rsidR="00080512" w:rsidRPr="0031087C" w:rsidRDefault="00B93FB3" w:rsidP="007E29BA">
      <w:pPr>
        <w:pStyle w:val="Heading1"/>
        <w:rPr>
          <w:rFonts w:cs="Arial"/>
          <w:lang w:val="en-US"/>
        </w:rPr>
      </w:pPr>
      <w:r w:rsidRPr="0031087C">
        <w:rPr>
          <w:rFonts w:cs="Arial"/>
          <w:lang w:val="en-US"/>
        </w:rPr>
        <w:t>Introduction</w:t>
      </w:r>
    </w:p>
    <w:p w14:paraId="33042A3F" w14:textId="68066E95" w:rsidR="004169D7" w:rsidRPr="0031087C" w:rsidRDefault="002B7913" w:rsidP="000D16EF">
      <w:pPr>
        <w:spacing w:after="180"/>
        <w:rPr>
          <w:rFonts w:ascii="Arial" w:hAnsi="Arial" w:cs="Arial"/>
          <w:lang w:val="en-US"/>
        </w:rPr>
      </w:pPr>
      <w:r w:rsidRPr="0031087C">
        <w:rPr>
          <w:rFonts w:ascii="Arial" w:hAnsi="Arial" w:cs="Arial"/>
          <w:lang w:val="en-US"/>
        </w:rPr>
        <w:t>In RAN4#</w:t>
      </w:r>
      <w:r w:rsidR="0036570E" w:rsidRPr="0031087C">
        <w:rPr>
          <w:rFonts w:ascii="Arial" w:hAnsi="Arial" w:cs="Arial"/>
          <w:lang w:val="en-US"/>
        </w:rPr>
        <w:t xml:space="preserve"> </w:t>
      </w:r>
      <w:r w:rsidR="00BD759D" w:rsidRPr="0031087C">
        <w:rPr>
          <w:rFonts w:ascii="Arial" w:hAnsi="Arial" w:cs="Arial"/>
          <w:lang w:val="en-US"/>
        </w:rPr>
        <w:t>10</w:t>
      </w:r>
      <w:r w:rsidR="00EC66F3">
        <w:rPr>
          <w:rFonts w:ascii="Arial" w:hAnsi="Arial" w:cs="Arial"/>
          <w:lang w:val="en-US"/>
        </w:rPr>
        <w:t>4</w:t>
      </w:r>
      <w:r w:rsidR="007D3D6E">
        <w:rPr>
          <w:rFonts w:ascii="Arial" w:hAnsi="Arial" w:cs="Arial"/>
          <w:lang w:val="en-US"/>
        </w:rPr>
        <w:t>-e</w:t>
      </w:r>
      <w:r w:rsidR="0036570E" w:rsidRPr="0031087C">
        <w:rPr>
          <w:rFonts w:ascii="Arial" w:hAnsi="Arial" w:cs="Arial"/>
          <w:lang w:val="en-US"/>
        </w:rPr>
        <w:t xml:space="preserve"> </w:t>
      </w:r>
      <w:r w:rsidRPr="0031087C">
        <w:rPr>
          <w:rFonts w:ascii="Arial" w:hAnsi="Arial" w:cs="Arial"/>
          <w:lang w:val="en-US"/>
        </w:rPr>
        <w:t xml:space="preserve">a WF on NTN RRM </w:t>
      </w:r>
      <w:r w:rsidR="00CE0A1A" w:rsidRPr="0031087C">
        <w:rPr>
          <w:rFonts w:ascii="Arial" w:hAnsi="Arial" w:cs="Arial"/>
          <w:lang w:val="en-US"/>
        </w:rPr>
        <w:t xml:space="preserve">measurement </w:t>
      </w:r>
      <w:r w:rsidRPr="0031087C">
        <w:rPr>
          <w:rFonts w:ascii="Arial" w:hAnsi="Arial" w:cs="Arial"/>
          <w:lang w:val="en-US"/>
        </w:rPr>
        <w:t xml:space="preserve">requirements was </w:t>
      </w:r>
      <w:r w:rsidR="00EE53DA" w:rsidRPr="0031087C">
        <w:rPr>
          <w:rFonts w:ascii="Arial" w:hAnsi="Arial" w:cs="Arial"/>
          <w:lang w:val="en-US"/>
        </w:rPr>
        <w:t xml:space="preserve">approved </w:t>
      </w:r>
      <w:r w:rsidRPr="0031087C">
        <w:rPr>
          <w:rFonts w:ascii="Arial" w:hAnsi="Arial" w:cs="Arial"/>
          <w:lang w:val="en-US"/>
        </w:rPr>
        <w:t>[1]. In this contribution we develop topics</w:t>
      </w:r>
      <w:r w:rsidR="004D21EC" w:rsidRPr="0031087C">
        <w:rPr>
          <w:rFonts w:ascii="Arial" w:hAnsi="Arial" w:cs="Arial"/>
          <w:lang w:val="en-US"/>
        </w:rPr>
        <w:t xml:space="preserve"> </w:t>
      </w:r>
      <w:r w:rsidR="001358D6" w:rsidRPr="0031087C">
        <w:rPr>
          <w:rFonts w:ascii="Arial" w:hAnsi="Arial" w:cs="Arial"/>
          <w:lang w:val="en-US"/>
        </w:rPr>
        <w:t xml:space="preserve">on measurement requirements </w:t>
      </w:r>
      <w:r w:rsidR="004D21EC" w:rsidRPr="0031087C">
        <w:rPr>
          <w:rFonts w:ascii="Arial" w:hAnsi="Arial" w:cs="Arial"/>
          <w:lang w:val="en-US"/>
        </w:rPr>
        <w:t>which were agreed to continue study in RRM measurement part</w:t>
      </w:r>
      <w:r w:rsidRPr="0031087C">
        <w:rPr>
          <w:rFonts w:ascii="Arial" w:hAnsi="Arial" w:cs="Arial"/>
          <w:lang w:val="en-US"/>
        </w:rPr>
        <w:t xml:space="preserve"> in the WF</w:t>
      </w:r>
      <w:r w:rsidR="004D21EC" w:rsidRPr="0031087C">
        <w:rPr>
          <w:rFonts w:ascii="Arial" w:hAnsi="Arial" w:cs="Arial"/>
          <w:lang w:val="en-US"/>
        </w:rPr>
        <w:t>.</w:t>
      </w:r>
    </w:p>
    <w:p w14:paraId="41D58D2D" w14:textId="3AA80F00" w:rsidR="004169D7" w:rsidRPr="0031087C" w:rsidRDefault="0089210D" w:rsidP="007E29BA">
      <w:pPr>
        <w:pStyle w:val="Heading1"/>
        <w:tabs>
          <w:tab w:val="num" w:pos="432"/>
        </w:tabs>
        <w:rPr>
          <w:rFonts w:cs="Arial"/>
          <w:lang w:val="en-US"/>
        </w:rPr>
      </w:pPr>
      <w:r w:rsidRPr="0031087C">
        <w:rPr>
          <w:rFonts w:cs="Arial"/>
          <w:lang w:val="en-US"/>
        </w:rPr>
        <w:t>Discussion</w:t>
      </w:r>
    </w:p>
    <w:p w14:paraId="22172AD6" w14:textId="6DD31A3F" w:rsidR="00FA160D" w:rsidRPr="0031087C" w:rsidRDefault="00FA160D" w:rsidP="00981389">
      <w:pPr>
        <w:rPr>
          <w:rFonts w:ascii="Arial" w:hAnsi="Arial" w:cs="Arial"/>
        </w:rPr>
      </w:pPr>
    </w:p>
    <w:p w14:paraId="6B4F14EE" w14:textId="52D7D34C" w:rsidR="00A647E6" w:rsidRPr="00C72B13" w:rsidRDefault="00AC3437" w:rsidP="00212474">
      <w:pPr>
        <w:pStyle w:val="Heading2"/>
        <w:ind w:left="426" w:hanging="435"/>
        <w:rPr>
          <w:rFonts w:cs="Arial"/>
          <w:lang w:val="en-US" w:eastAsia="zh-CN"/>
        </w:rPr>
      </w:pPr>
      <w:r w:rsidRPr="00AC3437">
        <w:rPr>
          <w:lang w:eastAsia="ko-KR"/>
        </w:rPr>
        <w:t>Fully Overlapping Concurrent MGs</w:t>
      </w:r>
    </w:p>
    <w:p w14:paraId="1DC7FB06" w14:textId="74207C0C" w:rsidR="002E0665" w:rsidRPr="0031087C" w:rsidRDefault="00F46B92" w:rsidP="002E0665">
      <w:pPr>
        <w:spacing w:after="180"/>
        <w:rPr>
          <w:rFonts w:ascii="Arial" w:hAnsi="Arial" w:cs="Arial"/>
          <w:spacing w:val="2"/>
          <w:szCs w:val="22"/>
          <w:lang w:val="en-US"/>
        </w:rPr>
      </w:pPr>
      <w:r w:rsidRPr="0031087C">
        <w:rPr>
          <w:rFonts w:ascii="Arial" w:hAnsi="Arial" w:cs="Arial"/>
          <w:spacing w:val="2"/>
          <w:szCs w:val="22"/>
          <w:lang w:val="en-US"/>
        </w:rPr>
        <w:t>In last meeting, the following agreement</w:t>
      </w:r>
      <w:r w:rsidR="00047C4C">
        <w:rPr>
          <w:rFonts w:ascii="Arial" w:hAnsi="Arial" w:cs="Arial"/>
          <w:spacing w:val="2"/>
          <w:szCs w:val="22"/>
          <w:lang w:val="en-US"/>
        </w:rPr>
        <w:t>s are</w:t>
      </w:r>
      <w:r w:rsidRPr="0031087C">
        <w:rPr>
          <w:rFonts w:ascii="Arial" w:hAnsi="Arial" w:cs="Arial"/>
          <w:spacing w:val="2"/>
          <w:szCs w:val="22"/>
          <w:lang w:val="en-US"/>
        </w:rPr>
        <w:t xml:space="preserve"> </w:t>
      </w:r>
      <w:r w:rsidR="00A647E6" w:rsidRPr="0031087C">
        <w:rPr>
          <w:rFonts w:ascii="Arial" w:hAnsi="Arial" w:cs="Arial"/>
          <w:spacing w:val="2"/>
          <w:szCs w:val="22"/>
          <w:lang w:val="en-US"/>
        </w:rPr>
        <w:t>achieved</w:t>
      </w:r>
      <w:r w:rsidRPr="0031087C">
        <w:rPr>
          <w:rFonts w:ascii="Arial" w:hAnsi="Arial" w:cs="Arial"/>
          <w:spacing w:val="2"/>
          <w:szCs w:val="22"/>
          <w:lang w:val="en-US"/>
        </w:rPr>
        <w:t>:</w:t>
      </w:r>
    </w:p>
    <w:tbl>
      <w:tblPr>
        <w:tblStyle w:val="TableGrid"/>
        <w:tblW w:w="0" w:type="auto"/>
        <w:tblLook w:val="04A0" w:firstRow="1" w:lastRow="0" w:firstColumn="1" w:lastColumn="0" w:noHBand="0" w:noVBand="1"/>
      </w:tblPr>
      <w:tblGrid>
        <w:gridCol w:w="9631"/>
      </w:tblGrid>
      <w:tr w:rsidR="00F46B92" w:rsidRPr="0031087C" w14:paraId="4C906543" w14:textId="77777777" w:rsidTr="00F46B92">
        <w:tc>
          <w:tcPr>
            <w:tcW w:w="9631" w:type="dxa"/>
          </w:tcPr>
          <w:p w14:paraId="0D33762F" w14:textId="77777777" w:rsidR="00314F69" w:rsidRDefault="00314F69" w:rsidP="00314F69">
            <w:pPr>
              <w:outlineLvl w:val="2"/>
              <w:rPr>
                <w:rFonts w:eastAsiaTheme="minorEastAsia"/>
                <w:b/>
                <w:u w:val="single"/>
                <w:lang w:eastAsia="ko-KR"/>
              </w:rPr>
            </w:pPr>
            <w:r>
              <w:rPr>
                <w:b/>
                <w:u w:val="single"/>
                <w:lang w:eastAsia="ko-KR"/>
              </w:rPr>
              <w:t>Issue 4. Fully Overlapping Concurrent MGs</w:t>
            </w:r>
          </w:p>
          <w:p w14:paraId="0A498E62" w14:textId="77777777" w:rsidR="00314F69" w:rsidRDefault="00314F69" w:rsidP="00314F69">
            <w:pPr>
              <w:spacing w:after="120" w:line="252" w:lineRule="auto"/>
              <w:ind w:firstLine="284"/>
              <w:rPr>
                <w:b/>
                <w:bCs/>
                <w:i/>
                <w:iCs/>
                <w:u w:val="single"/>
                <w:lang w:eastAsia="ja-JP"/>
              </w:rPr>
            </w:pPr>
            <w:r>
              <w:rPr>
                <w:b/>
                <w:bCs/>
                <w:i/>
                <w:iCs/>
                <w:u w:val="single"/>
                <w:lang w:eastAsia="ja-JP"/>
              </w:rPr>
              <w:t>Agreement:</w:t>
            </w:r>
          </w:p>
          <w:p w14:paraId="42E7FB5A" w14:textId="77777777" w:rsidR="00314F69" w:rsidRPr="00314F69" w:rsidRDefault="00314F69" w:rsidP="00314F69">
            <w:pPr>
              <w:pStyle w:val="ListParagraph"/>
              <w:numPr>
                <w:ilvl w:val="0"/>
                <w:numId w:val="12"/>
              </w:numPr>
              <w:overflowPunct w:val="0"/>
              <w:autoSpaceDE w:val="0"/>
              <w:autoSpaceDN w:val="0"/>
              <w:adjustRightInd w:val="0"/>
              <w:spacing w:after="120" w:line="276" w:lineRule="auto"/>
              <w:rPr>
                <w:szCs w:val="24"/>
                <w:lang w:val="en-US" w:eastAsia="zh-CN"/>
              </w:rPr>
            </w:pPr>
            <w:r w:rsidRPr="00314F69">
              <w:rPr>
                <w:szCs w:val="24"/>
                <w:lang w:val="en-US" w:eastAsia="zh-CN"/>
              </w:rPr>
              <w:t>Option 1: Do not define requirements for fully overlapping concurrent MGs</w:t>
            </w:r>
          </w:p>
          <w:p w14:paraId="58A29602" w14:textId="77777777" w:rsidR="00314F69" w:rsidRPr="00314F69" w:rsidRDefault="00314F69" w:rsidP="00314F69">
            <w:pPr>
              <w:pStyle w:val="ListParagraph"/>
              <w:numPr>
                <w:ilvl w:val="0"/>
                <w:numId w:val="12"/>
              </w:numPr>
              <w:overflowPunct w:val="0"/>
              <w:autoSpaceDE w:val="0"/>
              <w:autoSpaceDN w:val="0"/>
              <w:adjustRightInd w:val="0"/>
              <w:spacing w:after="120" w:line="276" w:lineRule="auto"/>
              <w:rPr>
                <w:szCs w:val="24"/>
                <w:lang w:val="en-US" w:eastAsia="zh-CN"/>
              </w:rPr>
            </w:pPr>
            <w:r w:rsidRPr="00314F69">
              <w:rPr>
                <w:szCs w:val="24"/>
                <w:lang w:val="en-US" w:eastAsia="zh-CN"/>
              </w:rPr>
              <w:t>Option 2: For fully overlapped case, gap sharing rule is applied during the collided gap occasions, and the scaling factor is 2</w:t>
            </w:r>
          </w:p>
          <w:p w14:paraId="7061B1FA" w14:textId="77777777" w:rsidR="00314F69" w:rsidRDefault="00314F69" w:rsidP="00314F69">
            <w:pPr>
              <w:pStyle w:val="ListParagraph"/>
              <w:numPr>
                <w:ilvl w:val="1"/>
                <w:numId w:val="12"/>
              </w:numPr>
              <w:overflowPunct w:val="0"/>
              <w:autoSpaceDE w:val="0"/>
              <w:autoSpaceDN w:val="0"/>
              <w:adjustRightInd w:val="0"/>
              <w:spacing w:after="120" w:line="276" w:lineRule="auto"/>
              <w:rPr>
                <w:rFonts w:eastAsiaTheme="minorEastAsia"/>
                <w:szCs w:val="20"/>
                <w:lang w:val="en-US" w:eastAsia="zh-CN"/>
              </w:rPr>
            </w:pPr>
            <w:r>
              <w:rPr>
                <w:szCs w:val="24"/>
                <w:lang w:eastAsia="zh-CN"/>
              </w:rPr>
              <w:t xml:space="preserve">Option 2A: </w:t>
            </w:r>
          </w:p>
          <w:p w14:paraId="6EF5A932" w14:textId="77777777" w:rsidR="00314F69" w:rsidRDefault="00314F69" w:rsidP="00314F69">
            <w:pPr>
              <w:pStyle w:val="ListParagraph"/>
              <w:numPr>
                <w:ilvl w:val="2"/>
                <w:numId w:val="12"/>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It is applicable only to the case where both of the concurrent MGs have the longest MGRP, i.e. 160ms.</w:t>
            </w:r>
          </w:p>
          <w:p w14:paraId="6168DA39" w14:textId="77777777" w:rsidR="00314F69" w:rsidRDefault="00314F69" w:rsidP="00314F69">
            <w:pPr>
              <w:pStyle w:val="ListParagraph"/>
              <w:numPr>
                <w:ilvl w:val="2"/>
                <w:numId w:val="12"/>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A MG with the lowest ID, i.e. 0, gets priority over the other, and the dropping rule starts from SFN=0, i.e. MG-ID#0 is selected and MG-ID#1 is dropped at the first collision instance after SFN=0, and it alternates afterwards.</w:t>
            </w:r>
          </w:p>
          <w:p w14:paraId="0E88AEAD" w14:textId="77777777" w:rsidR="00314F69" w:rsidRDefault="00314F69" w:rsidP="00314F69">
            <w:pPr>
              <w:pStyle w:val="ListParagraph"/>
              <w:numPr>
                <w:ilvl w:val="2"/>
                <w:numId w:val="12"/>
              </w:numPr>
              <w:overflowPunct w:val="0"/>
              <w:autoSpaceDE w:val="0"/>
              <w:autoSpaceDN w:val="0"/>
              <w:adjustRightInd w:val="0"/>
              <w:spacing w:after="120" w:line="276" w:lineRule="auto"/>
              <w:rPr>
                <w:rFonts w:eastAsiaTheme="minorEastAsia"/>
                <w:lang w:val="en-GB" w:eastAsia="zh-CN"/>
              </w:rPr>
            </w:pPr>
            <w:r>
              <w:rPr>
                <w:rFonts w:eastAsiaTheme="minorEastAsia"/>
                <w:lang w:val="en-US" w:eastAsia="zh-CN"/>
              </w:rPr>
              <w:t>[RAN4 introduce a new UE capability supporting “fully overlapping concurrent MGs” which is limited to NTN-only.]</w:t>
            </w:r>
          </w:p>
          <w:p w14:paraId="2CA1E0E4" w14:textId="77777777" w:rsidR="00314F69" w:rsidRDefault="00314F69" w:rsidP="00314F69">
            <w:pPr>
              <w:pStyle w:val="ListParagraph"/>
              <w:numPr>
                <w:ilvl w:val="1"/>
                <w:numId w:val="12"/>
              </w:numPr>
              <w:overflowPunct w:val="0"/>
              <w:autoSpaceDE w:val="0"/>
              <w:autoSpaceDN w:val="0"/>
              <w:adjustRightInd w:val="0"/>
              <w:spacing w:after="120" w:line="276" w:lineRule="auto"/>
              <w:rPr>
                <w:rFonts w:eastAsia="MS Mincho"/>
                <w:szCs w:val="24"/>
                <w:lang w:eastAsia="zh-CN"/>
              </w:rPr>
            </w:pPr>
            <w:r>
              <w:rPr>
                <w:szCs w:val="24"/>
                <w:lang w:eastAsia="zh-CN"/>
              </w:rPr>
              <w:t>Option 2B:</w:t>
            </w:r>
          </w:p>
          <w:p w14:paraId="593D4D97" w14:textId="77777777" w:rsidR="00314F69" w:rsidRDefault="00314F69" w:rsidP="00314F69">
            <w:pPr>
              <w:pStyle w:val="ListParagraph"/>
              <w:numPr>
                <w:ilvl w:val="2"/>
                <w:numId w:val="12"/>
              </w:numPr>
              <w:overflowPunct w:val="0"/>
              <w:autoSpaceDE w:val="0"/>
              <w:autoSpaceDN w:val="0"/>
              <w:adjustRightInd w:val="0"/>
              <w:spacing w:after="120" w:line="276" w:lineRule="auto"/>
              <w:rPr>
                <w:rFonts w:eastAsiaTheme="minorEastAsia"/>
                <w:szCs w:val="20"/>
                <w:lang w:val="en-US" w:eastAsia="zh-CN"/>
              </w:rPr>
            </w:pPr>
            <w:r>
              <w:rPr>
                <w:rFonts w:eastAsiaTheme="minorEastAsia"/>
                <w:lang w:val="en-US" w:eastAsia="zh-CN"/>
              </w:rPr>
              <w:t>It is applicable only to the case where both of the concurrent MGs have the longest MGRP, i.e. 160ms.</w:t>
            </w:r>
          </w:p>
          <w:p w14:paraId="1FD66DA1" w14:textId="77777777" w:rsidR="00314F69" w:rsidRDefault="00314F69" w:rsidP="00314F69">
            <w:pPr>
              <w:pStyle w:val="ListParagraph"/>
              <w:numPr>
                <w:ilvl w:val="2"/>
                <w:numId w:val="12"/>
              </w:numPr>
              <w:overflowPunct w:val="0"/>
              <w:autoSpaceDE w:val="0"/>
              <w:autoSpaceDN w:val="0"/>
              <w:adjustRightInd w:val="0"/>
              <w:spacing w:after="120" w:line="276" w:lineRule="auto"/>
              <w:rPr>
                <w:rFonts w:eastAsiaTheme="minorEastAsia"/>
                <w:lang w:val="en-GB" w:eastAsia="zh-CN"/>
              </w:rPr>
            </w:pPr>
            <w:r>
              <w:rPr>
                <w:rFonts w:eastAsiaTheme="minorEastAsia"/>
                <w:lang w:val="en-US" w:eastAsia="zh-CN"/>
              </w:rPr>
              <w:t xml:space="preserve">RAN4 introduce a new UE capability supporting “fully overlapping concurrent MGs” which is limited to NTN-only. </w:t>
            </w:r>
          </w:p>
          <w:p w14:paraId="00386FD1" w14:textId="77777777" w:rsidR="00314F69" w:rsidRDefault="00314F69" w:rsidP="00314F69">
            <w:pPr>
              <w:pStyle w:val="ListParagraph"/>
              <w:numPr>
                <w:ilvl w:val="1"/>
                <w:numId w:val="12"/>
              </w:numPr>
              <w:overflowPunct w:val="0"/>
              <w:autoSpaceDE w:val="0"/>
              <w:autoSpaceDN w:val="0"/>
              <w:adjustRightInd w:val="0"/>
              <w:spacing w:after="120" w:line="276" w:lineRule="auto"/>
              <w:rPr>
                <w:rFonts w:eastAsia="MS Mincho"/>
                <w:szCs w:val="24"/>
                <w:lang w:eastAsia="zh-CN"/>
              </w:rPr>
            </w:pPr>
            <w:r>
              <w:rPr>
                <w:szCs w:val="24"/>
                <w:lang w:eastAsia="zh-CN"/>
              </w:rPr>
              <w:lastRenderedPageBreak/>
              <w:t>Option 2C:</w:t>
            </w:r>
          </w:p>
          <w:p w14:paraId="71B51FC3" w14:textId="1A9AA070" w:rsidR="00363422" w:rsidRPr="00314F69" w:rsidRDefault="00314F69" w:rsidP="00314F69">
            <w:pPr>
              <w:pStyle w:val="ListParagraph"/>
              <w:numPr>
                <w:ilvl w:val="2"/>
                <w:numId w:val="12"/>
              </w:numPr>
              <w:overflowPunct w:val="0"/>
              <w:autoSpaceDE w:val="0"/>
              <w:autoSpaceDN w:val="0"/>
              <w:adjustRightInd w:val="0"/>
              <w:spacing w:after="120" w:line="276" w:lineRule="auto"/>
              <w:rPr>
                <w:rFonts w:eastAsiaTheme="minorEastAsia"/>
                <w:szCs w:val="20"/>
                <w:lang w:val="en-US" w:eastAsia="zh-CN"/>
              </w:rPr>
            </w:pPr>
            <w:r>
              <w:rPr>
                <w:rFonts w:eastAsiaTheme="minorEastAsia"/>
                <w:lang w:val="en-US" w:eastAsia="zh-CN"/>
              </w:rPr>
              <w:t>It is applicable only to the case where both of the concurrent MGs have the longest MGRP, i.e. 160ms.</w:t>
            </w:r>
          </w:p>
        </w:tc>
      </w:tr>
    </w:tbl>
    <w:p w14:paraId="5B1AFB40" w14:textId="164B8866" w:rsidR="00F46B92" w:rsidRDefault="00F46B92" w:rsidP="002E0665">
      <w:pPr>
        <w:spacing w:after="180"/>
        <w:rPr>
          <w:rFonts w:ascii="Arial" w:hAnsi="Arial" w:cs="Arial"/>
          <w:spacing w:val="2"/>
          <w:szCs w:val="22"/>
          <w:lang w:val="en-US"/>
        </w:rPr>
      </w:pPr>
    </w:p>
    <w:p w14:paraId="3DB47FC7" w14:textId="278A8ED7" w:rsidR="00B64AD4" w:rsidRDefault="0042534A" w:rsidP="002F6245">
      <w:pPr>
        <w:spacing w:after="180"/>
        <w:rPr>
          <w:rFonts w:ascii="Arial" w:hAnsi="Arial" w:cs="Arial"/>
          <w:spacing w:val="2"/>
          <w:szCs w:val="22"/>
          <w:lang w:val="en-US"/>
        </w:rPr>
      </w:pPr>
      <w:r>
        <w:rPr>
          <w:rFonts w:ascii="Arial" w:hAnsi="Arial" w:cs="Arial"/>
          <w:spacing w:val="2"/>
          <w:szCs w:val="22"/>
          <w:lang w:val="en-US"/>
        </w:rPr>
        <w:t>O</w:t>
      </w:r>
      <w:r w:rsidRPr="0042534A">
        <w:rPr>
          <w:rFonts w:ascii="Arial" w:hAnsi="Arial" w:cs="Arial"/>
          <w:spacing w:val="2"/>
          <w:szCs w:val="22"/>
          <w:lang w:val="en-US"/>
        </w:rPr>
        <w:t>n top of alternatives</w:t>
      </w:r>
      <w:r>
        <w:rPr>
          <w:rFonts w:ascii="Arial" w:hAnsi="Arial" w:cs="Arial"/>
          <w:spacing w:val="2"/>
          <w:szCs w:val="22"/>
          <w:lang w:val="en-US"/>
        </w:rPr>
        <w:t xml:space="preserve">, we support option 2 among </w:t>
      </w:r>
      <w:r w:rsidR="00B64AD4">
        <w:rPr>
          <w:rFonts w:ascii="Arial" w:hAnsi="Arial" w:cs="Arial"/>
          <w:spacing w:val="2"/>
          <w:szCs w:val="22"/>
          <w:lang w:val="en-US"/>
        </w:rPr>
        <w:t>option 1, 2</w:t>
      </w:r>
      <w:r w:rsidR="00C365D8">
        <w:rPr>
          <w:rFonts w:ascii="Arial" w:hAnsi="Arial" w:cs="Arial"/>
          <w:spacing w:val="2"/>
          <w:szCs w:val="22"/>
          <w:lang w:val="en-US"/>
        </w:rPr>
        <w:t xml:space="preserve">. </w:t>
      </w:r>
      <w:r w:rsidR="00B64AD4">
        <w:rPr>
          <w:rFonts w:ascii="Arial" w:hAnsi="Arial" w:cs="Arial"/>
          <w:spacing w:val="2"/>
          <w:szCs w:val="22"/>
          <w:lang w:val="en-US"/>
        </w:rPr>
        <w:t xml:space="preserve">Furthermore, if </w:t>
      </w:r>
      <w:r w:rsidR="00E122EC">
        <w:rPr>
          <w:rFonts w:ascii="Arial" w:hAnsi="Arial" w:cs="Arial"/>
          <w:spacing w:val="2"/>
          <w:szCs w:val="22"/>
          <w:lang w:val="en-US"/>
        </w:rPr>
        <w:t>picking</w:t>
      </w:r>
      <w:r w:rsidR="00B64AD4">
        <w:rPr>
          <w:rFonts w:ascii="Arial" w:hAnsi="Arial" w:cs="Arial"/>
          <w:spacing w:val="2"/>
          <w:szCs w:val="22"/>
          <w:lang w:val="en-US"/>
        </w:rPr>
        <w:t xml:space="preserve"> </w:t>
      </w:r>
      <w:r w:rsidR="00C365D8">
        <w:rPr>
          <w:rFonts w:ascii="Arial" w:hAnsi="Arial" w:cs="Arial"/>
          <w:spacing w:val="2"/>
          <w:szCs w:val="22"/>
          <w:lang w:val="en-US"/>
        </w:rPr>
        <w:t xml:space="preserve">2B and 2C, sharing rule </w:t>
      </w:r>
      <w:r w:rsidR="002A0819">
        <w:rPr>
          <w:rFonts w:ascii="Arial" w:hAnsi="Arial" w:cs="Arial"/>
          <w:spacing w:val="2"/>
          <w:szCs w:val="22"/>
          <w:lang w:val="en-US"/>
        </w:rPr>
        <w:t xml:space="preserve">is applied literally, </w:t>
      </w:r>
      <w:r w:rsidR="003D5F83">
        <w:rPr>
          <w:rFonts w:ascii="Arial" w:hAnsi="Arial" w:cs="Arial"/>
          <w:spacing w:val="2"/>
          <w:szCs w:val="22"/>
          <w:lang w:val="en-US"/>
        </w:rPr>
        <w:t>however it poses</w:t>
      </w:r>
      <w:r w:rsidR="002A0819">
        <w:rPr>
          <w:rFonts w:ascii="Arial" w:hAnsi="Arial" w:cs="Arial"/>
          <w:spacing w:val="2"/>
          <w:szCs w:val="22"/>
          <w:lang w:val="en-US"/>
        </w:rPr>
        <w:t xml:space="preserve"> one critical issue </w:t>
      </w:r>
      <w:r w:rsidR="00331356">
        <w:rPr>
          <w:rFonts w:ascii="Arial" w:hAnsi="Arial" w:cs="Arial"/>
          <w:spacing w:val="2"/>
          <w:szCs w:val="22"/>
          <w:lang w:val="en-US"/>
        </w:rPr>
        <w:t>since</w:t>
      </w:r>
      <w:r w:rsidR="002A0819">
        <w:rPr>
          <w:rFonts w:ascii="Arial" w:hAnsi="Arial" w:cs="Arial"/>
          <w:spacing w:val="2"/>
          <w:szCs w:val="22"/>
          <w:lang w:val="en-US"/>
        </w:rPr>
        <w:t xml:space="preserve"> the </w:t>
      </w:r>
      <w:r w:rsidR="00E122EC">
        <w:rPr>
          <w:rFonts w:ascii="Arial" w:hAnsi="Arial" w:cs="Arial"/>
          <w:spacing w:val="2"/>
          <w:szCs w:val="22"/>
          <w:lang w:val="en-US"/>
        </w:rPr>
        <w:t xml:space="preserve">vague </w:t>
      </w:r>
      <w:r w:rsidR="002A0819">
        <w:rPr>
          <w:rFonts w:ascii="Arial" w:hAnsi="Arial" w:cs="Arial"/>
          <w:spacing w:val="2"/>
          <w:szCs w:val="22"/>
          <w:lang w:val="en-US"/>
        </w:rPr>
        <w:t>sharing</w:t>
      </w:r>
      <w:r w:rsidR="003C3E51">
        <w:rPr>
          <w:rFonts w:ascii="Arial" w:hAnsi="Arial" w:cs="Arial"/>
          <w:spacing w:val="2"/>
          <w:szCs w:val="22"/>
          <w:lang w:val="en-US"/>
        </w:rPr>
        <w:t xml:space="preserve"> rule </w:t>
      </w:r>
      <w:r w:rsidR="002A0819">
        <w:rPr>
          <w:rFonts w:ascii="Arial" w:hAnsi="Arial" w:cs="Arial"/>
          <w:spacing w:val="2"/>
          <w:szCs w:val="22"/>
          <w:lang w:val="en-US"/>
        </w:rPr>
        <w:t>limit</w:t>
      </w:r>
      <w:r w:rsidR="003C3E51">
        <w:rPr>
          <w:rFonts w:ascii="Arial" w:hAnsi="Arial" w:cs="Arial"/>
          <w:spacing w:val="2"/>
          <w:szCs w:val="22"/>
          <w:lang w:val="en-US"/>
        </w:rPr>
        <w:t>s</w:t>
      </w:r>
      <w:r w:rsidR="002A0819">
        <w:rPr>
          <w:rFonts w:ascii="Arial" w:hAnsi="Arial" w:cs="Arial"/>
          <w:spacing w:val="2"/>
          <w:szCs w:val="22"/>
          <w:lang w:val="en-US"/>
        </w:rPr>
        <w:t xml:space="preserve"> </w:t>
      </w:r>
      <w:r w:rsidR="002D7202">
        <w:rPr>
          <w:rFonts w:ascii="Arial" w:hAnsi="Arial" w:cs="Arial"/>
          <w:spacing w:val="2"/>
          <w:szCs w:val="22"/>
          <w:lang w:val="en-US"/>
        </w:rPr>
        <w:t>scheduling on the resources occupied by MG</w:t>
      </w:r>
      <w:r w:rsidR="003C3E51">
        <w:rPr>
          <w:rFonts w:ascii="Arial" w:hAnsi="Arial" w:cs="Arial"/>
          <w:spacing w:val="2"/>
          <w:szCs w:val="22"/>
          <w:lang w:val="en-US"/>
        </w:rPr>
        <w:t xml:space="preserve"> since no common understanding between network node and UE </w:t>
      </w:r>
      <w:r w:rsidR="0011685A">
        <w:rPr>
          <w:rFonts w:ascii="Arial" w:hAnsi="Arial" w:cs="Arial"/>
          <w:spacing w:val="2"/>
          <w:szCs w:val="22"/>
          <w:lang w:val="en-US"/>
        </w:rPr>
        <w:t xml:space="preserve">which MG shall be measured and which MG isn’t measured. </w:t>
      </w:r>
    </w:p>
    <w:p w14:paraId="2D95D172" w14:textId="77777777" w:rsidR="00AD353B" w:rsidRDefault="00AD353B" w:rsidP="002F6245">
      <w:pPr>
        <w:spacing w:after="180"/>
        <w:rPr>
          <w:rFonts w:ascii="Arial" w:hAnsi="Arial" w:cs="Arial"/>
          <w:spacing w:val="2"/>
          <w:szCs w:val="22"/>
          <w:lang w:val="en-US"/>
        </w:rPr>
      </w:pPr>
      <w:r w:rsidRPr="00AD353B">
        <w:rPr>
          <w:rFonts w:ascii="Arial" w:hAnsi="Arial" w:cs="Arial"/>
          <w:spacing w:val="2"/>
          <w:szCs w:val="22"/>
          <w:lang w:val="en-US"/>
        </w:rPr>
        <w:t>We believe that of the three accessible sub-options, Option 2A is the most appropriate for reducing overall throughput.</w:t>
      </w:r>
    </w:p>
    <w:p w14:paraId="5423507B" w14:textId="77777777" w:rsidR="007B57FD" w:rsidRDefault="007B57FD" w:rsidP="007B57FD">
      <w:pPr>
        <w:spacing w:after="180"/>
        <w:rPr>
          <w:rFonts w:ascii="Arial" w:hAnsi="Arial" w:cs="Arial"/>
          <w:b/>
          <w:bCs/>
          <w:i/>
          <w:iCs/>
          <w:spacing w:val="2"/>
          <w:szCs w:val="22"/>
          <w:lang w:val="en-US"/>
        </w:rPr>
      </w:pPr>
      <w:r w:rsidRPr="00D72366">
        <w:rPr>
          <w:rFonts w:ascii="Arial" w:hAnsi="Arial" w:cs="Arial"/>
          <w:b/>
          <w:bCs/>
          <w:i/>
          <w:iCs/>
          <w:spacing w:val="2"/>
          <w:szCs w:val="22"/>
          <w:lang w:val="en-US"/>
        </w:rPr>
        <w:t xml:space="preserve">Proposal 1: </w:t>
      </w:r>
      <w:r>
        <w:rPr>
          <w:rFonts w:ascii="Arial" w:hAnsi="Arial" w:cs="Arial"/>
          <w:b/>
          <w:bCs/>
          <w:i/>
          <w:iCs/>
          <w:spacing w:val="2"/>
          <w:szCs w:val="22"/>
          <w:lang w:val="en-US"/>
        </w:rPr>
        <w:t>We can s</w:t>
      </w:r>
      <w:r w:rsidRPr="00D72366">
        <w:rPr>
          <w:rFonts w:ascii="Arial" w:hAnsi="Arial" w:cs="Arial"/>
          <w:b/>
          <w:bCs/>
          <w:i/>
          <w:iCs/>
          <w:spacing w:val="2"/>
          <w:szCs w:val="22"/>
          <w:lang w:val="en-US"/>
        </w:rPr>
        <w:t xml:space="preserve">upport Option 2A, </w:t>
      </w:r>
      <w:r>
        <w:rPr>
          <w:rFonts w:ascii="Arial" w:hAnsi="Arial" w:cs="Arial"/>
          <w:b/>
          <w:bCs/>
          <w:i/>
          <w:iCs/>
          <w:spacing w:val="2"/>
          <w:szCs w:val="22"/>
          <w:lang w:val="en-US"/>
        </w:rPr>
        <w:t xml:space="preserve">and we’re open to other methods which can avoid </w:t>
      </w:r>
      <w:r w:rsidRPr="00D72366">
        <w:rPr>
          <w:rFonts w:ascii="Arial" w:hAnsi="Arial" w:cs="Arial"/>
          <w:b/>
          <w:bCs/>
          <w:i/>
          <w:iCs/>
          <w:spacing w:val="2"/>
          <w:szCs w:val="22"/>
          <w:lang w:val="en-US"/>
        </w:rPr>
        <w:t>scheduling resources on collided gap.</w:t>
      </w:r>
    </w:p>
    <w:p w14:paraId="096D837C" w14:textId="7C2122B2" w:rsidR="00331356" w:rsidRDefault="00331356" w:rsidP="00331356">
      <w:pPr>
        <w:spacing w:after="180"/>
        <w:rPr>
          <w:rFonts w:ascii="Arial" w:hAnsi="Arial" w:cs="Arial"/>
          <w:b/>
          <w:bCs/>
          <w:i/>
          <w:iCs/>
          <w:spacing w:val="2"/>
          <w:szCs w:val="22"/>
          <w:lang w:val="en-US"/>
        </w:rPr>
      </w:pPr>
      <w:r w:rsidRPr="00D72366">
        <w:rPr>
          <w:rFonts w:ascii="Arial" w:hAnsi="Arial" w:cs="Arial"/>
          <w:b/>
          <w:bCs/>
          <w:i/>
          <w:iCs/>
          <w:spacing w:val="2"/>
          <w:szCs w:val="22"/>
          <w:lang w:val="en-US"/>
        </w:rPr>
        <w:t xml:space="preserve">Proposal </w:t>
      </w:r>
      <w:r>
        <w:rPr>
          <w:rFonts w:ascii="Arial" w:hAnsi="Arial" w:cs="Arial"/>
          <w:b/>
          <w:bCs/>
          <w:i/>
          <w:iCs/>
          <w:spacing w:val="2"/>
          <w:szCs w:val="22"/>
          <w:lang w:val="en-US"/>
        </w:rPr>
        <w:t>2</w:t>
      </w:r>
      <w:r w:rsidRPr="00D72366">
        <w:rPr>
          <w:rFonts w:ascii="Arial" w:hAnsi="Arial" w:cs="Arial"/>
          <w:b/>
          <w:bCs/>
          <w:i/>
          <w:iCs/>
          <w:spacing w:val="2"/>
          <w:szCs w:val="22"/>
          <w:lang w:val="en-US"/>
        </w:rPr>
        <w:t xml:space="preserve">: </w:t>
      </w:r>
      <w:r>
        <w:rPr>
          <w:rFonts w:ascii="Arial" w:hAnsi="Arial" w:cs="Arial"/>
          <w:b/>
          <w:bCs/>
          <w:i/>
          <w:iCs/>
          <w:spacing w:val="2"/>
          <w:szCs w:val="22"/>
          <w:lang w:val="en-US"/>
        </w:rPr>
        <w:t xml:space="preserve">As per </w:t>
      </w:r>
      <w:r w:rsidRPr="00903BB6">
        <w:rPr>
          <w:rFonts w:ascii="Arial" w:hAnsi="Arial" w:cs="Arial"/>
          <w:b/>
          <w:bCs/>
          <w:i/>
          <w:iCs/>
          <w:spacing w:val="2"/>
          <w:szCs w:val="22"/>
          <w:lang w:val="en-US"/>
        </w:rPr>
        <w:t>UE capability supporting ‘fully overlapping concurrent MGs’</w:t>
      </w:r>
      <w:r>
        <w:rPr>
          <w:rFonts w:ascii="Arial" w:hAnsi="Arial" w:cs="Arial"/>
          <w:b/>
          <w:bCs/>
          <w:i/>
          <w:iCs/>
          <w:spacing w:val="2"/>
          <w:szCs w:val="22"/>
          <w:lang w:val="en-US"/>
        </w:rPr>
        <w:t>, we have conc</w:t>
      </w:r>
      <w:r w:rsidR="00903BB6">
        <w:rPr>
          <w:rFonts w:ascii="Arial" w:hAnsi="Arial" w:cs="Arial"/>
          <w:b/>
          <w:bCs/>
          <w:i/>
          <w:iCs/>
          <w:spacing w:val="2"/>
          <w:szCs w:val="22"/>
          <w:lang w:val="en-US"/>
        </w:rPr>
        <w:t xml:space="preserve">erns on the usage. We suggest </w:t>
      </w:r>
      <w:r w:rsidR="00E80E7A">
        <w:rPr>
          <w:rFonts w:ascii="Arial" w:hAnsi="Arial" w:cs="Arial"/>
          <w:b/>
          <w:bCs/>
          <w:i/>
          <w:iCs/>
          <w:spacing w:val="2"/>
          <w:szCs w:val="22"/>
          <w:lang w:val="en-US"/>
        </w:rPr>
        <w:t>postponing</w:t>
      </w:r>
      <w:r w:rsidR="00903BB6">
        <w:rPr>
          <w:rFonts w:ascii="Arial" w:hAnsi="Arial" w:cs="Arial"/>
          <w:b/>
          <w:bCs/>
          <w:i/>
          <w:iCs/>
          <w:spacing w:val="2"/>
          <w:szCs w:val="22"/>
          <w:lang w:val="en-US"/>
        </w:rPr>
        <w:t xml:space="preserve"> the proposal until </w:t>
      </w:r>
      <w:r w:rsidR="004D1D03">
        <w:rPr>
          <w:rFonts w:ascii="Arial" w:hAnsi="Arial" w:cs="Arial"/>
          <w:b/>
          <w:bCs/>
          <w:i/>
          <w:iCs/>
          <w:spacing w:val="2"/>
          <w:szCs w:val="22"/>
          <w:lang w:val="en-US"/>
        </w:rPr>
        <w:t>practical demand for the capability</w:t>
      </w:r>
      <w:r w:rsidR="009725F4">
        <w:rPr>
          <w:rFonts w:ascii="Arial" w:hAnsi="Arial" w:cs="Arial"/>
          <w:b/>
          <w:bCs/>
          <w:i/>
          <w:iCs/>
          <w:spacing w:val="2"/>
          <w:szCs w:val="22"/>
          <w:lang w:val="en-US"/>
        </w:rPr>
        <w:t xml:space="preserve"> is available. </w:t>
      </w:r>
      <w:r w:rsidR="004D1D03">
        <w:rPr>
          <w:rFonts w:ascii="Arial" w:hAnsi="Arial" w:cs="Arial"/>
          <w:b/>
          <w:bCs/>
          <w:i/>
          <w:iCs/>
          <w:spacing w:val="2"/>
          <w:szCs w:val="22"/>
          <w:lang w:val="en-US"/>
        </w:rPr>
        <w:t xml:space="preserve"> </w:t>
      </w:r>
    </w:p>
    <w:p w14:paraId="1E3CF81C" w14:textId="77777777" w:rsidR="00B579CA" w:rsidRPr="00D72366" w:rsidRDefault="00B579CA" w:rsidP="00331356">
      <w:pPr>
        <w:spacing w:after="180"/>
        <w:rPr>
          <w:rFonts w:ascii="Arial" w:hAnsi="Arial" w:cs="Arial"/>
          <w:b/>
          <w:bCs/>
          <w:i/>
          <w:iCs/>
          <w:spacing w:val="2"/>
          <w:szCs w:val="22"/>
          <w:lang w:val="en-US"/>
        </w:rPr>
      </w:pPr>
    </w:p>
    <w:p w14:paraId="18B69E5C" w14:textId="33D5965E" w:rsidR="002B6C72" w:rsidRDefault="006F47CF" w:rsidP="006F47CF">
      <w:pPr>
        <w:pStyle w:val="Heading2"/>
        <w:ind w:left="426" w:hanging="435"/>
        <w:rPr>
          <w:lang w:eastAsia="ko-KR"/>
        </w:rPr>
      </w:pPr>
      <w:r>
        <w:rPr>
          <w:lang w:eastAsia="ko-KR"/>
        </w:rPr>
        <w:t xml:space="preserve">Collision between </w:t>
      </w:r>
      <w:bookmarkStart w:id="4" w:name="_Hlk115128424"/>
      <w:r>
        <w:rPr>
          <w:lang w:eastAsia="ko-KR"/>
        </w:rPr>
        <w:t>SMTC and MG</w:t>
      </w:r>
      <w:bookmarkEnd w:id="4"/>
    </w:p>
    <w:p w14:paraId="23F6599C" w14:textId="0EA4C662" w:rsidR="006F47CF" w:rsidRDefault="006F47CF" w:rsidP="006F47CF">
      <w:pPr>
        <w:spacing w:after="180"/>
        <w:rPr>
          <w:rFonts w:ascii="Arial" w:hAnsi="Arial" w:cs="Arial"/>
          <w:spacing w:val="2"/>
          <w:szCs w:val="22"/>
          <w:lang w:val="en-US"/>
        </w:rPr>
      </w:pPr>
      <w:r w:rsidRPr="006F47CF">
        <w:rPr>
          <w:rFonts w:ascii="Arial" w:hAnsi="Arial" w:cs="Arial"/>
          <w:spacing w:val="2"/>
          <w:szCs w:val="22"/>
          <w:lang w:val="en-US"/>
        </w:rPr>
        <w:t>In l</w:t>
      </w:r>
      <w:r>
        <w:rPr>
          <w:rFonts w:ascii="Arial" w:hAnsi="Arial" w:cs="Arial"/>
          <w:spacing w:val="2"/>
          <w:szCs w:val="22"/>
          <w:lang w:val="en-US"/>
        </w:rPr>
        <w:t xml:space="preserve">ast meeting, </w:t>
      </w:r>
      <w:r w:rsidR="00506BA1">
        <w:rPr>
          <w:rFonts w:ascii="Arial" w:hAnsi="Arial" w:cs="Arial"/>
          <w:spacing w:val="2"/>
          <w:szCs w:val="22"/>
          <w:lang w:val="en-US"/>
        </w:rPr>
        <w:t xml:space="preserve">SMTC </w:t>
      </w:r>
      <w:r w:rsidR="00F16197">
        <w:rPr>
          <w:rFonts w:ascii="Arial" w:hAnsi="Arial" w:cs="Arial"/>
          <w:spacing w:val="2"/>
          <w:szCs w:val="22"/>
          <w:lang w:val="en-US"/>
        </w:rPr>
        <w:t>collision</w:t>
      </w:r>
      <w:r w:rsidR="00506BA1">
        <w:rPr>
          <w:rFonts w:ascii="Arial" w:hAnsi="Arial" w:cs="Arial"/>
          <w:spacing w:val="2"/>
          <w:szCs w:val="22"/>
          <w:lang w:val="en-US"/>
        </w:rPr>
        <w:t xml:space="preserve"> condition was </w:t>
      </w:r>
      <w:r w:rsidR="00A6047C">
        <w:rPr>
          <w:rFonts w:ascii="Arial" w:hAnsi="Arial" w:cs="Arial"/>
          <w:spacing w:val="2"/>
          <w:szCs w:val="22"/>
          <w:lang w:val="en-US"/>
        </w:rPr>
        <w:t>discussed,</w:t>
      </w:r>
      <w:r w:rsidR="00506BA1">
        <w:rPr>
          <w:rFonts w:ascii="Arial" w:hAnsi="Arial" w:cs="Arial"/>
          <w:spacing w:val="2"/>
          <w:szCs w:val="22"/>
          <w:lang w:val="en-US"/>
        </w:rPr>
        <w:t xml:space="preserve"> and </w:t>
      </w:r>
      <w:r w:rsidR="00F16197">
        <w:rPr>
          <w:rFonts w:ascii="Arial" w:hAnsi="Arial" w:cs="Arial"/>
          <w:spacing w:val="2"/>
          <w:szCs w:val="22"/>
          <w:lang w:val="en-US"/>
        </w:rPr>
        <w:t>agreements are cited in below:</w:t>
      </w:r>
    </w:p>
    <w:tbl>
      <w:tblPr>
        <w:tblStyle w:val="TableGrid"/>
        <w:tblW w:w="0" w:type="auto"/>
        <w:tblLook w:val="04A0" w:firstRow="1" w:lastRow="0" w:firstColumn="1" w:lastColumn="0" w:noHBand="0" w:noVBand="1"/>
      </w:tblPr>
      <w:tblGrid>
        <w:gridCol w:w="9631"/>
      </w:tblGrid>
      <w:tr w:rsidR="00594E7A" w14:paraId="5424B993" w14:textId="77777777" w:rsidTr="00594E7A">
        <w:tc>
          <w:tcPr>
            <w:tcW w:w="9631" w:type="dxa"/>
          </w:tcPr>
          <w:p w14:paraId="27B0BAFC" w14:textId="77777777" w:rsidR="00594E7A" w:rsidRDefault="00594E7A" w:rsidP="00594E7A">
            <w:pPr>
              <w:spacing w:after="120" w:line="252" w:lineRule="auto"/>
              <w:ind w:firstLine="284"/>
              <w:rPr>
                <w:rFonts w:eastAsiaTheme="minorEastAsia"/>
                <w:b/>
                <w:bCs/>
                <w:u w:val="single"/>
                <w:lang w:eastAsia="ja-JP"/>
              </w:rPr>
            </w:pPr>
            <w:r>
              <w:rPr>
                <w:b/>
                <w:bCs/>
                <w:u w:val="single"/>
                <w:lang w:eastAsia="ja-JP"/>
              </w:rPr>
              <w:t>Agreement:</w:t>
            </w:r>
          </w:p>
          <w:p w14:paraId="50B89479" w14:textId="07B8EDFB" w:rsidR="00594E7A" w:rsidRPr="00594E7A" w:rsidRDefault="00594E7A" w:rsidP="006F47CF">
            <w:pPr>
              <w:pStyle w:val="ListParagraph"/>
              <w:numPr>
                <w:ilvl w:val="0"/>
                <w:numId w:val="34"/>
              </w:numPr>
              <w:overflowPunct w:val="0"/>
              <w:autoSpaceDE w:val="0"/>
              <w:autoSpaceDN w:val="0"/>
              <w:adjustRightInd w:val="0"/>
              <w:spacing w:after="180" w:line="276" w:lineRule="auto"/>
              <w:ind w:left="644"/>
              <w:rPr>
                <w:szCs w:val="24"/>
                <w:lang w:val="en-US" w:eastAsia="zh-CN"/>
              </w:rPr>
            </w:pPr>
            <w:r w:rsidRPr="00594E7A">
              <w:rPr>
                <w:szCs w:val="24"/>
                <w:lang w:val="en-US" w:eastAsia="zh-CN"/>
              </w:rPr>
              <w:t>For the case where one SMTC is inside MG and the other SMTC is outside the MG, if the proximity distance between the MG and SMTC outside the MG is smaller than or equal to the proximity distance threshold, i.e. 4ms, the two SMTCs are considered as colliding SMTCs.</w:t>
            </w:r>
          </w:p>
        </w:tc>
      </w:tr>
    </w:tbl>
    <w:p w14:paraId="2C9577D8" w14:textId="7D235E06" w:rsidR="00F16197" w:rsidRDefault="00F16197" w:rsidP="006F47CF">
      <w:pPr>
        <w:spacing w:after="180"/>
        <w:rPr>
          <w:rFonts w:ascii="Arial" w:hAnsi="Arial" w:cs="Arial"/>
          <w:spacing w:val="2"/>
          <w:szCs w:val="22"/>
          <w:lang w:val="en-US"/>
        </w:rPr>
      </w:pPr>
    </w:p>
    <w:p w14:paraId="1803632E" w14:textId="6E3E7762" w:rsidR="008A5FD8" w:rsidRDefault="009A106C" w:rsidP="00634EE6">
      <w:pPr>
        <w:spacing w:after="180"/>
        <w:rPr>
          <w:rFonts w:ascii="Arial" w:hAnsi="Arial" w:cs="Arial"/>
          <w:spacing w:val="2"/>
          <w:szCs w:val="22"/>
          <w:lang w:val="en-US"/>
        </w:rPr>
      </w:pPr>
      <w:r>
        <w:rPr>
          <w:rFonts w:ascii="Arial" w:hAnsi="Arial" w:cs="Arial"/>
          <w:spacing w:val="2"/>
          <w:szCs w:val="22"/>
          <w:lang w:val="en-US"/>
        </w:rPr>
        <w:t xml:space="preserve">The </w:t>
      </w:r>
      <w:r w:rsidR="00550A1F">
        <w:rPr>
          <w:rFonts w:ascii="Arial" w:hAnsi="Arial" w:cs="Arial"/>
          <w:spacing w:val="2"/>
          <w:szCs w:val="22"/>
          <w:lang w:val="en-US"/>
        </w:rPr>
        <w:t xml:space="preserve">collision or more accurately, </w:t>
      </w:r>
      <w:r>
        <w:rPr>
          <w:rFonts w:ascii="Arial" w:hAnsi="Arial" w:cs="Arial"/>
          <w:spacing w:val="2"/>
          <w:szCs w:val="22"/>
          <w:lang w:val="en-US"/>
        </w:rPr>
        <w:t xml:space="preserve">proximity condition between </w:t>
      </w:r>
      <w:r w:rsidRPr="009A106C">
        <w:rPr>
          <w:rFonts w:ascii="Arial" w:hAnsi="Arial" w:cs="Arial"/>
          <w:spacing w:val="2"/>
          <w:szCs w:val="22"/>
          <w:lang w:val="en-US"/>
        </w:rPr>
        <w:t>SMTC and MG</w:t>
      </w:r>
      <w:r>
        <w:rPr>
          <w:rFonts w:ascii="Arial" w:hAnsi="Arial" w:cs="Arial"/>
          <w:spacing w:val="2"/>
          <w:szCs w:val="22"/>
          <w:lang w:val="en-US"/>
        </w:rPr>
        <w:t xml:space="preserve"> </w:t>
      </w:r>
      <w:r w:rsidR="007312A3">
        <w:rPr>
          <w:rFonts w:ascii="Arial" w:hAnsi="Arial" w:cs="Arial"/>
          <w:spacing w:val="2"/>
          <w:szCs w:val="22"/>
          <w:lang w:val="en-US"/>
        </w:rPr>
        <w:t>triggers a particular issue in NTN.</w:t>
      </w:r>
      <w:r w:rsidR="00634EE6">
        <w:rPr>
          <w:rFonts w:ascii="Arial" w:hAnsi="Arial" w:cs="Arial"/>
          <w:spacing w:val="2"/>
          <w:szCs w:val="22"/>
          <w:lang w:val="en-US"/>
        </w:rPr>
        <w:t xml:space="preserve"> </w:t>
      </w:r>
    </w:p>
    <w:p w14:paraId="01BCC406" w14:textId="38104C70" w:rsidR="002F63F4" w:rsidRDefault="00647789" w:rsidP="00634EE6">
      <w:pPr>
        <w:spacing w:after="180"/>
        <w:rPr>
          <w:rFonts w:ascii="Arial" w:hAnsi="Arial" w:cs="Arial"/>
          <w:spacing w:val="2"/>
          <w:szCs w:val="22"/>
          <w:lang w:val="en-US"/>
        </w:rPr>
      </w:pPr>
      <w:r>
        <w:rPr>
          <w:rFonts w:ascii="Arial" w:hAnsi="Arial" w:cs="Arial"/>
          <w:spacing w:val="2"/>
          <w:szCs w:val="22"/>
          <w:lang w:val="en-US"/>
        </w:rPr>
        <w:t>Here we</w:t>
      </w:r>
      <w:r w:rsidR="00634EE6">
        <w:rPr>
          <w:rFonts w:ascii="Arial" w:hAnsi="Arial" w:cs="Arial"/>
          <w:spacing w:val="2"/>
          <w:szCs w:val="22"/>
          <w:lang w:val="en-US"/>
        </w:rPr>
        <w:t xml:space="preserve"> use one example to </w:t>
      </w:r>
      <w:r w:rsidR="00767C69">
        <w:rPr>
          <w:rFonts w:ascii="Arial" w:hAnsi="Arial" w:cs="Arial"/>
          <w:spacing w:val="2"/>
          <w:szCs w:val="22"/>
          <w:lang w:val="en-US"/>
        </w:rPr>
        <w:t xml:space="preserve">demonstrate </w:t>
      </w:r>
      <w:r w:rsidR="00313A7C">
        <w:rPr>
          <w:rFonts w:ascii="Arial" w:hAnsi="Arial" w:cs="Arial"/>
          <w:spacing w:val="2"/>
          <w:szCs w:val="22"/>
          <w:lang w:val="en-US"/>
        </w:rPr>
        <w:t>the issue.</w:t>
      </w:r>
      <w:r w:rsidR="00767C69">
        <w:rPr>
          <w:rFonts w:ascii="Arial" w:hAnsi="Arial" w:cs="Arial"/>
          <w:spacing w:val="2"/>
          <w:szCs w:val="22"/>
          <w:lang w:val="en-US"/>
        </w:rPr>
        <w:t xml:space="preserve"> </w:t>
      </w:r>
      <w:r w:rsidR="002F63F4">
        <w:rPr>
          <w:rFonts w:ascii="Arial" w:hAnsi="Arial" w:cs="Arial"/>
          <w:spacing w:val="2"/>
          <w:szCs w:val="22"/>
          <w:lang w:val="en-US"/>
        </w:rPr>
        <w:t>Firstly, a</w:t>
      </w:r>
      <w:r w:rsidR="00767C69">
        <w:rPr>
          <w:rFonts w:ascii="Arial" w:hAnsi="Arial" w:cs="Arial"/>
          <w:spacing w:val="2"/>
          <w:szCs w:val="22"/>
          <w:lang w:val="en-US"/>
        </w:rPr>
        <w:t>ssum</w:t>
      </w:r>
      <w:r w:rsidR="00F16B6F">
        <w:rPr>
          <w:rFonts w:ascii="Arial" w:hAnsi="Arial" w:cs="Arial"/>
          <w:spacing w:val="2"/>
          <w:szCs w:val="22"/>
          <w:lang w:val="en-US"/>
        </w:rPr>
        <w:t>ing</w:t>
      </w:r>
      <w:r w:rsidR="00857862">
        <w:rPr>
          <w:rFonts w:ascii="Arial" w:hAnsi="Arial" w:cs="Arial"/>
          <w:spacing w:val="2"/>
          <w:szCs w:val="22"/>
          <w:lang w:val="en-US"/>
        </w:rPr>
        <w:t xml:space="preserve"> </w:t>
      </w:r>
      <w:r w:rsidR="005F2BE8">
        <w:rPr>
          <w:rFonts w:ascii="Arial" w:hAnsi="Arial" w:cs="Arial"/>
          <w:spacing w:val="2"/>
          <w:szCs w:val="22"/>
          <w:lang w:val="en-US"/>
        </w:rPr>
        <w:t>a</w:t>
      </w:r>
      <w:r w:rsidR="00857862">
        <w:rPr>
          <w:rFonts w:ascii="Arial" w:hAnsi="Arial" w:cs="Arial"/>
          <w:spacing w:val="2"/>
          <w:szCs w:val="22"/>
          <w:lang w:val="en-US"/>
        </w:rPr>
        <w:t xml:space="preserve"> configuration</w:t>
      </w:r>
      <w:r w:rsidR="005F2BE8">
        <w:rPr>
          <w:rFonts w:ascii="Arial" w:hAnsi="Arial" w:cs="Arial"/>
          <w:spacing w:val="2"/>
          <w:szCs w:val="22"/>
          <w:lang w:val="en-US"/>
        </w:rPr>
        <w:t>:</w:t>
      </w:r>
      <w:r w:rsidR="00857862">
        <w:rPr>
          <w:rFonts w:ascii="Arial" w:hAnsi="Arial" w:cs="Arial"/>
          <w:spacing w:val="2"/>
          <w:szCs w:val="22"/>
          <w:lang w:val="en-US"/>
        </w:rPr>
        <w:t xml:space="preserve"> </w:t>
      </w:r>
      <w:r w:rsidR="00634EE6" w:rsidRPr="00634EE6">
        <w:rPr>
          <w:rFonts w:ascii="Arial" w:hAnsi="Arial" w:cs="Arial"/>
          <w:spacing w:val="2"/>
          <w:szCs w:val="22"/>
          <w:lang w:val="en-US"/>
        </w:rPr>
        <w:t>1 intra-frequency SMTC and 2MG</w:t>
      </w:r>
      <w:r w:rsidR="00767C69">
        <w:rPr>
          <w:rFonts w:ascii="Arial" w:hAnsi="Arial" w:cs="Arial"/>
          <w:spacing w:val="2"/>
          <w:szCs w:val="22"/>
          <w:lang w:val="en-US"/>
        </w:rPr>
        <w:t>s</w:t>
      </w:r>
      <w:r w:rsidR="00634EE6" w:rsidRPr="00634EE6">
        <w:rPr>
          <w:rFonts w:ascii="Arial" w:hAnsi="Arial" w:cs="Arial"/>
          <w:spacing w:val="2"/>
          <w:szCs w:val="22"/>
          <w:lang w:val="en-US"/>
        </w:rPr>
        <w:t xml:space="preserve"> (</w:t>
      </w:r>
      <w:r w:rsidR="009F7506">
        <w:rPr>
          <w:rFonts w:ascii="Arial" w:hAnsi="Arial" w:cs="Arial"/>
          <w:spacing w:val="2"/>
          <w:szCs w:val="22"/>
          <w:lang w:val="en-US"/>
        </w:rPr>
        <w:t>i.e. 2 MG indexes</w:t>
      </w:r>
      <w:r w:rsidR="00634EE6" w:rsidRPr="00634EE6">
        <w:rPr>
          <w:rFonts w:ascii="Arial" w:hAnsi="Arial" w:cs="Arial"/>
          <w:spacing w:val="2"/>
          <w:szCs w:val="22"/>
          <w:lang w:val="en-US"/>
        </w:rPr>
        <w:t xml:space="preserve">) </w:t>
      </w:r>
      <w:r w:rsidR="005F2BE8">
        <w:rPr>
          <w:rFonts w:ascii="Arial" w:hAnsi="Arial" w:cs="Arial"/>
          <w:spacing w:val="2"/>
          <w:szCs w:val="22"/>
          <w:lang w:val="en-US"/>
        </w:rPr>
        <w:t xml:space="preserve">and </w:t>
      </w:r>
      <w:r w:rsidR="00634EE6" w:rsidRPr="00634EE6">
        <w:rPr>
          <w:rFonts w:ascii="Arial" w:hAnsi="Arial" w:cs="Arial"/>
          <w:spacing w:val="2"/>
          <w:szCs w:val="22"/>
          <w:lang w:val="en-US"/>
        </w:rPr>
        <w:t>MG periodicity is double of intra-frequency SMTC</w:t>
      </w:r>
      <w:r w:rsidR="005F2BE8" w:rsidRPr="005F2BE8">
        <w:rPr>
          <w:rFonts w:ascii="Arial" w:hAnsi="Arial" w:cs="Arial"/>
          <w:spacing w:val="2"/>
          <w:szCs w:val="22"/>
          <w:lang w:val="en-US"/>
        </w:rPr>
        <w:t xml:space="preserve"> </w:t>
      </w:r>
      <w:r w:rsidR="005F2BE8" w:rsidRPr="00634EE6">
        <w:rPr>
          <w:rFonts w:ascii="Arial" w:hAnsi="Arial" w:cs="Arial"/>
          <w:spacing w:val="2"/>
          <w:szCs w:val="22"/>
          <w:lang w:val="en-US"/>
        </w:rPr>
        <w:t>in this case</w:t>
      </w:r>
      <w:r w:rsidR="00F16B6F">
        <w:rPr>
          <w:rFonts w:ascii="Arial" w:hAnsi="Arial" w:cs="Arial"/>
          <w:spacing w:val="2"/>
          <w:szCs w:val="22"/>
          <w:lang w:val="en-US"/>
        </w:rPr>
        <w:t>, there are two cases</w:t>
      </w:r>
      <w:r w:rsidR="008C7989">
        <w:rPr>
          <w:rFonts w:ascii="Arial" w:hAnsi="Arial" w:cs="Arial"/>
          <w:spacing w:val="2"/>
          <w:szCs w:val="22"/>
          <w:lang w:val="en-US"/>
        </w:rPr>
        <w:t xml:space="preserve"> with different proximit</w:t>
      </w:r>
      <w:r w:rsidR="00BC7A0D">
        <w:rPr>
          <w:rFonts w:ascii="Arial" w:hAnsi="Arial" w:cs="Arial"/>
          <w:spacing w:val="2"/>
          <w:szCs w:val="22"/>
          <w:lang w:val="en-US"/>
        </w:rPr>
        <w:t>y conditions</w:t>
      </w:r>
      <w:r w:rsidR="00F16B6F">
        <w:rPr>
          <w:rFonts w:ascii="Arial" w:hAnsi="Arial" w:cs="Arial"/>
          <w:spacing w:val="2"/>
          <w:szCs w:val="22"/>
          <w:lang w:val="en-US"/>
        </w:rPr>
        <w:t>.</w:t>
      </w:r>
    </w:p>
    <w:p w14:paraId="3CA39860" w14:textId="2A1866F6" w:rsidR="006106A3" w:rsidRPr="0026417A" w:rsidRDefault="006106A3" w:rsidP="006106A3">
      <w:pPr>
        <w:overflowPunct w:val="0"/>
        <w:autoSpaceDE w:val="0"/>
        <w:autoSpaceDN w:val="0"/>
        <w:spacing w:after="180" w:line="276" w:lineRule="auto"/>
        <w:rPr>
          <w:rFonts w:ascii="Arial" w:hAnsi="Arial" w:cs="Arial"/>
          <w:spacing w:val="2"/>
          <w:lang w:val="en-US"/>
        </w:rPr>
      </w:pPr>
      <w:r>
        <w:rPr>
          <w:rFonts w:ascii="Arial" w:hAnsi="Arial" w:cs="Arial"/>
          <w:spacing w:val="2"/>
          <w:lang w:val="en-US"/>
        </w:rPr>
        <w:t>It shall be noted that we only consider proximity condition. For the case that SMTC already in MG in time domain, it has been covered by current specification.</w:t>
      </w:r>
    </w:p>
    <w:p w14:paraId="50DB1419" w14:textId="656D6B76" w:rsidR="00F16197" w:rsidRDefault="0017124B" w:rsidP="00634EE6">
      <w:pPr>
        <w:spacing w:after="180"/>
        <w:rPr>
          <w:rFonts w:ascii="Arial" w:hAnsi="Arial" w:cs="Arial"/>
          <w:spacing w:val="2"/>
          <w:szCs w:val="22"/>
          <w:lang w:val="en-US"/>
        </w:rPr>
      </w:pPr>
      <w:r>
        <w:rPr>
          <w:rFonts w:ascii="Arial" w:hAnsi="Arial" w:cs="Arial"/>
          <w:spacing w:val="2"/>
          <w:szCs w:val="22"/>
          <w:lang w:val="en-US"/>
        </w:rPr>
        <w:t>I</w:t>
      </w:r>
      <w:r w:rsidR="00634EE6" w:rsidRPr="00634EE6">
        <w:rPr>
          <w:rFonts w:ascii="Arial" w:hAnsi="Arial" w:cs="Arial"/>
          <w:spacing w:val="2"/>
          <w:szCs w:val="22"/>
          <w:lang w:val="en-US"/>
        </w:rPr>
        <w:t xml:space="preserve">n </w:t>
      </w:r>
      <w:r w:rsidR="002F63F4">
        <w:rPr>
          <w:rFonts w:ascii="Arial" w:hAnsi="Arial" w:cs="Arial"/>
          <w:spacing w:val="2"/>
          <w:szCs w:val="22"/>
          <w:lang w:val="en-US"/>
        </w:rPr>
        <w:t>case A</w:t>
      </w:r>
      <w:r w:rsidR="006F29AD">
        <w:rPr>
          <w:rFonts w:ascii="Arial" w:hAnsi="Arial" w:cs="Arial"/>
          <w:spacing w:val="2"/>
          <w:szCs w:val="22"/>
          <w:lang w:val="en-US"/>
        </w:rPr>
        <w:t>,</w:t>
      </w:r>
      <w:r w:rsidR="002F63F4" w:rsidRPr="002F63F4">
        <w:rPr>
          <w:rFonts w:ascii="Arial" w:hAnsi="Arial" w:cs="Arial"/>
          <w:spacing w:val="2"/>
          <w:szCs w:val="22"/>
          <w:lang w:val="en-US"/>
        </w:rPr>
        <w:t xml:space="preserve"> </w:t>
      </w:r>
      <w:r w:rsidR="002F63F4">
        <w:rPr>
          <w:rFonts w:ascii="Arial" w:hAnsi="Arial" w:cs="Arial"/>
          <w:spacing w:val="2"/>
          <w:szCs w:val="22"/>
          <w:lang w:val="en-US"/>
        </w:rPr>
        <w:t xml:space="preserve">illustrated in </w:t>
      </w:r>
      <w:r w:rsidR="002F63F4">
        <w:rPr>
          <w:rFonts w:ascii="Arial" w:hAnsi="Arial" w:cs="Arial"/>
          <w:spacing w:val="2"/>
          <w:szCs w:val="22"/>
          <w:lang w:val="en-US"/>
        </w:rPr>
        <w:fldChar w:fldCharType="begin"/>
      </w:r>
      <w:r w:rsidR="002F63F4">
        <w:rPr>
          <w:rFonts w:ascii="Arial" w:hAnsi="Arial" w:cs="Arial"/>
          <w:spacing w:val="2"/>
          <w:szCs w:val="22"/>
          <w:lang w:val="en-US"/>
        </w:rPr>
        <w:instrText xml:space="preserve"> REF _Ref115132380 \h  \* MERGEFORMAT </w:instrText>
      </w:r>
      <w:r w:rsidR="002F63F4">
        <w:rPr>
          <w:rFonts w:ascii="Arial" w:hAnsi="Arial" w:cs="Arial"/>
          <w:spacing w:val="2"/>
          <w:szCs w:val="22"/>
          <w:lang w:val="en-US"/>
        </w:rPr>
      </w:r>
      <w:r w:rsidR="002F63F4">
        <w:rPr>
          <w:rFonts w:ascii="Arial" w:hAnsi="Arial" w:cs="Arial"/>
          <w:spacing w:val="2"/>
          <w:szCs w:val="22"/>
          <w:lang w:val="en-US"/>
        </w:rPr>
        <w:fldChar w:fldCharType="separate"/>
      </w:r>
      <w:r w:rsidR="002F63F4" w:rsidRPr="00D858D3">
        <w:rPr>
          <w:rFonts w:ascii="Arial" w:hAnsi="Arial" w:cs="Arial"/>
          <w:spacing w:val="2"/>
          <w:szCs w:val="22"/>
          <w:lang w:val="en-US"/>
        </w:rPr>
        <w:t>Figure 1</w:t>
      </w:r>
      <w:r w:rsidR="002F63F4">
        <w:rPr>
          <w:rFonts w:ascii="Arial" w:hAnsi="Arial" w:cs="Arial"/>
          <w:spacing w:val="2"/>
          <w:szCs w:val="22"/>
          <w:lang w:val="en-US"/>
        </w:rPr>
        <w:fldChar w:fldCharType="end"/>
      </w:r>
      <w:r w:rsidR="00634EE6" w:rsidRPr="00634EE6">
        <w:rPr>
          <w:rFonts w:ascii="Arial" w:hAnsi="Arial" w:cs="Arial"/>
          <w:spacing w:val="2"/>
          <w:szCs w:val="22"/>
          <w:lang w:val="en-US"/>
        </w:rPr>
        <w:t>, each SMTC occasion meets proximity condition with MG occasion</w:t>
      </w:r>
      <w:r w:rsidR="00CD2D32">
        <w:rPr>
          <w:rFonts w:ascii="Arial" w:hAnsi="Arial" w:cs="Arial"/>
          <w:spacing w:val="2"/>
          <w:szCs w:val="22"/>
          <w:lang w:val="en-US"/>
        </w:rPr>
        <w:t>s from 2 MG</w:t>
      </w:r>
      <w:r w:rsidR="00EC04F1">
        <w:rPr>
          <w:rFonts w:ascii="Arial" w:hAnsi="Arial" w:cs="Arial"/>
          <w:spacing w:val="2"/>
          <w:szCs w:val="22"/>
          <w:lang w:val="en-US"/>
        </w:rPr>
        <w:t>P</w:t>
      </w:r>
      <w:r w:rsidR="00CD2D32">
        <w:rPr>
          <w:rFonts w:ascii="Arial" w:hAnsi="Arial" w:cs="Arial"/>
          <w:spacing w:val="2"/>
          <w:szCs w:val="22"/>
          <w:lang w:val="en-US"/>
        </w:rPr>
        <w:t>s</w:t>
      </w:r>
      <w:r w:rsidR="00634EE6" w:rsidRPr="00634EE6">
        <w:rPr>
          <w:rFonts w:ascii="Arial" w:hAnsi="Arial" w:cs="Arial"/>
          <w:spacing w:val="2"/>
          <w:szCs w:val="22"/>
          <w:lang w:val="en-US"/>
        </w:rPr>
        <w:t xml:space="preserve">, it </w:t>
      </w:r>
      <w:r>
        <w:rPr>
          <w:rFonts w:ascii="Arial" w:hAnsi="Arial" w:cs="Arial"/>
          <w:spacing w:val="2"/>
          <w:szCs w:val="22"/>
          <w:lang w:val="en-US"/>
        </w:rPr>
        <w:t>results that</w:t>
      </w:r>
      <w:r w:rsidR="00634EE6" w:rsidRPr="00634EE6">
        <w:rPr>
          <w:rFonts w:ascii="Arial" w:hAnsi="Arial" w:cs="Arial"/>
          <w:spacing w:val="2"/>
          <w:szCs w:val="22"/>
          <w:lang w:val="en-US"/>
        </w:rPr>
        <w:t xml:space="preserve"> no intra-frequency SMTC doesn’t meet proximity condition with MG occasion</w:t>
      </w:r>
      <w:r w:rsidR="00B61122">
        <w:rPr>
          <w:rFonts w:ascii="Arial" w:hAnsi="Arial" w:cs="Arial"/>
          <w:spacing w:val="2"/>
          <w:szCs w:val="22"/>
          <w:lang w:val="en-US"/>
        </w:rPr>
        <w:t>s</w:t>
      </w:r>
      <w:r>
        <w:rPr>
          <w:rFonts w:ascii="Arial" w:hAnsi="Arial" w:cs="Arial"/>
          <w:spacing w:val="2"/>
          <w:szCs w:val="22"/>
          <w:lang w:val="en-US"/>
        </w:rPr>
        <w:t>.</w:t>
      </w:r>
    </w:p>
    <w:p w14:paraId="46848CFF" w14:textId="4EB10FDE" w:rsidR="00CC641F" w:rsidRPr="00CC641F" w:rsidRDefault="00F57B89" w:rsidP="00CC641F">
      <w:pPr>
        <w:keepNext/>
        <w:spacing w:after="180"/>
        <w:jc w:val="center"/>
        <w:rPr>
          <w:bCs/>
        </w:rPr>
      </w:pPr>
      <w:r>
        <w:object w:dxaOrig="17308" w:dyaOrig="9075" w14:anchorId="4E4BA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pt;height:169.8pt" o:ole="">
            <v:imagedata r:id="rId11" o:title=""/>
          </v:shape>
          <o:OLEObject Type="Embed" ProgID="Visio.Drawing.15" ShapeID="_x0000_i1025" DrawAspect="Content" ObjectID="_1726060776" r:id="rId12"/>
        </w:object>
      </w:r>
    </w:p>
    <w:p w14:paraId="7819EFB8" w14:textId="25EAF580" w:rsidR="00CC641F" w:rsidRPr="002C3560" w:rsidRDefault="00CC641F" w:rsidP="00CC641F">
      <w:pPr>
        <w:pStyle w:val="Caption"/>
        <w:jc w:val="center"/>
        <w:rPr>
          <w:rFonts w:ascii="Arial" w:hAnsi="Arial" w:cs="Arial"/>
          <w:b w:val="0"/>
          <w:bCs/>
          <w:sz w:val="20"/>
          <w:szCs w:val="20"/>
          <w:lang w:val="en-US"/>
        </w:rPr>
      </w:pPr>
      <w:bookmarkStart w:id="5" w:name="_Ref115132380"/>
      <w:r w:rsidRPr="002C3560">
        <w:rPr>
          <w:rFonts w:ascii="Arial" w:hAnsi="Arial" w:cs="Arial"/>
          <w:b w:val="0"/>
          <w:bCs/>
          <w:sz w:val="20"/>
          <w:szCs w:val="20"/>
          <w:lang w:val="en-US"/>
        </w:rPr>
        <w:t xml:space="preserve">Figure </w:t>
      </w:r>
      <w:r w:rsidRPr="002C3560">
        <w:rPr>
          <w:rFonts w:ascii="Arial" w:hAnsi="Arial" w:cs="Arial"/>
          <w:b w:val="0"/>
          <w:bCs/>
          <w:sz w:val="20"/>
          <w:szCs w:val="20"/>
        </w:rPr>
        <w:fldChar w:fldCharType="begin"/>
      </w:r>
      <w:r w:rsidRPr="002C3560">
        <w:rPr>
          <w:rFonts w:ascii="Arial" w:hAnsi="Arial" w:cs="Arial"/>
          <w:b w:val="0"/>
          <w:bCs/>
          <w:sz w:val="20"/>
          <w:szCs w:val="20"/>
          <w:lang w:val="en-US"/>
        </w:rPr>
        <w:instrText xml:space="preserve"> SEQ Figure \* ARABIC </w:instrText>
      </w:r>
      <w:r w:rsidRPr="002C3560">
        <w:rPr>
          <w:rFonts w:ascii="Arial" w:hAnsi="Arial" w:cs="Arial"/>
          <w:b w:val="0"/>
          <w:bCs/>
          <w:sz w:val="20"/>
          <w:szCs w:val="20"/>
        </w:rPr>
        <w:fldChar w:fldCharType="separate"/>
      </w:r>
      <w:r w:rsidR="00D7581C" w:rsidRPr="002C3560">
        <w:rPr>
          <w:rFonts w:ascii="Arial" w:hAnsi="Arial" w:cs="Arial"/>
          <w:b w:val="0"/>
          <w:bCs/>
          <w:noProof/>
          <w:sz w:val="20"/>
          <w:szCs w:val="20"/>
          <w:lang w:val="en-US"/>
        </w:rPr>
        <w:t>1</w:t>
      </w:r>
      <w:r w:rsidRPr="002C3560">
        <w:rPr>
          <w:rFonts w:ascii="Arial" w:hAnsi="Arial" w:cs="Arial"/>
          <w:b w:val="0"/>
          <w:bCs/>
          <w:sz w:val="20"/>
          <w:szCs w:val="20"/>
        </w:rPr>
        <w:fldChar w:fldCharType="end"/>
      </w:r>
      <w:bookmarkEnd w:id="5"/>
      <w:r w:rsidRPr="002C3560">
        <w:rPr>
          <w:rFonts w:ascii="Arial" w:hAnsi="Arial" w:cs="Arial"/>
          <w:b w:val="0"/>
          <w:bCs/>
          <w:sz w:val="20"/>
          <w:szCs w:val="20"/>
          <w:lang w:val="en-US"/>
        </w:rPr>
        <w:t xml:space="preserve"> </w:t>
      </w:r>
      <w:r w:rsidR="002C3560">
        <w:rPr>
          <w:rFonts w:ascii="Arial" w:hAnsi="Arial" w:cs="Arial"/>
          <w:b w:val="0"/>
          <w:bCs/>
          <w:sz w:val="20"/>
          <w:szCs w:val="20"/>
          <w:lang w:val="en-US"/>
        </w:rPr>
        <w:t>One example of p</w:t>
      </w:r>
      <w:r w:rsidR="0013150C" w:rsidRPr="002C3560">
        <w:rPr>
          <w:rFonts w:ascii="Arial" w:hAnsi="Arial" w:cs="Arial"/>
          <w:b w:val="0"/>
          <w:bCs/>
          <w:sz w:val="20"/>
          <w:szCs w:val="20"/>
          <w:lang w:val="en-US"/>
        </w:rPr>
        <w:t xml:space="preserve">roximity condition </w:t>
      </w:r>
      <w:r w:rsidRPr="002C3560">
        <w:rPr>
          <w:rFonts w:ascii="Arial" w:hAnsi="Arial" w:cs="Arial"/>
          <w:b w:val="0"/>
          <w:bCs/>
          <w:sz w:val="20"/>
          <w:szCs w:val="20"/>
          <w:lang w:val="en-US"/>
        </w:rPr>
        <w:t>between intra-frequency SMTC and MGs</w:t>
      </w:r>
    </w:p>
    <w:p w14:paraId="7E168EC7" w14:textId="77777777" w:rsidR="00E0784C" w:rsidRPr="002C3560" w:rsidRDefault="00E0784C" w:rsidP="00E0784C">
      <w:pPr>
        <w:rPr>
          <w:rFonts w:ascii="Arial" w:hAnsi="Arial" w:cs="Arial"/>
          <w:lang w:val="en-US" w:eastAsia="en-GB"/>
        </w:rPr>
      </w:pPr>
    </w:p>
    <w:p w14:paraId="452D78B5" w14:textId="380F34E5" w:rsidR="00AF4A2C" w:rsidRPr="002C3560" w:rsidRDefault="00AF4A2C" w:rsidP="00AF4A2C">
      <w:pPr>
        <w:spacing w:after="180"/>
        <w:rPr>
          <w:rFonts w:ascii="Arial" w:hAnsi="Arial" w:cs="Arial"/>
          <w:spacing w:val="2"/>
          <w:szCs w:val="22"/>
          <w:lang w:val="en-US"/>
        </w:rPr>
      </w:pPr>
      <w:r w:rsidRPr="002C3560">
        <w:rPr>
          <w:rFonts w:ascii="Arial" w:hAnsi="Arial" w:cs="Arial"/>
          <w:spacing w:val="2"/>
          <w:szCs w:val="22"/>
          <w:lang w:val="en-US"/>
        </w:rPr>
        <w:t>In case B</w:t>
      </w:r>
      <w:r w:rsidR="006F29AD">
        <w:rPr>
          <w:rFonts w:ascii="Arial" w:hAnsi="Arial" w:cs="Arial"/>
          <w:spacing w:val="2"/>
          <w:szCs w:val="22"/>
          <w:lang w:val="en-US"/>
        </w:rPr>
        <w:t>,</w:t>
      </w:r>
      <w:r w:rsidRPr="002C3560">
        <w:rPr>
          <w:rFonts w:ascii="Arial" w:hAnsi="Arial" w:cs="Arial"/>
          <w:spacing w:val="2"/>
          <w:szCs w:val="22"/>
          <w:lang w:val="en-US"/>
        </w:rPr>
        <w:t xml:space="preserve"> illustrated in</w:t>
      </w:r>
      <w:r w:rsidR="00322043" w:rsidRPr="002C3560">
        <w:rPr>
          <w:rFonts w:ascii="Arial" w:hAnsi="Arial" w:cs="Arial"/>
          <w:spacing w:val="2"/>
          <w:szCs w:val="22"/>
          <w:lang w:val="en-US"/>
        </w:rPr>
        <w:t xml:space="preserve"> </w:t>
      </w:r>
      <w:r w:rsidR="00322043" w:rsidRPr="002C3560">
        <w:rPr>
          <w:rFonts w:ascii="Arial" w:hAnsi="Arial" w:cs="Arial"/>
          <w:spacing w:val="2"/>
          <w:szCs w:val="22"/>
          <w:lang w:val="en-US"/>
        </w:rPr>
        <w:fldChar w:fldCharType="begin"/>
      </w:r>
      <w:r w:rsidR="00322043" w:rsidRPr="002C3560">
        <w:rPr>
          <w:rFonts w:ascii="Arial" w:hAnsi="Arial" w:cs="Arial"/>
          <w:spacing w:val="2"/>
          <w:szCs w:val="22"/>
          <w:lang w:val="en-US"/>
        </w:rPr>
        <w:instrText xml:space="preserve"> REF _Ref115185726 \h  \* MERGEFORMAT </w:instrText>
      </w:r>
      <w:r w:rsidR="00322043" w:rsidRPr="002C3560">
        <w:rPr>
          <w:rFonts w:ascii="Arial" w:hAnsi="Arial" w:cs="Arial"/>
          <w:spacing w:val="2"/>
          <w:szCs w:val="22"/>
          <w:lang w:val="en-US"/>
        </w:rPr>
      </w:r>
      <w:r w:rsidR="00322043" w:rsidRPr="002C3560">
        <w:rPr>
          <w:rFonts w:ascii="Arial" w:hAnsi="Arial" w:cs="Arial"/>
          <w:spacing w:val="2"/>
          <w:szCs w:val="22"/>
          <w:lang w:val="en-US"/>
        </w:rPr>
        <w:fldChar w:fldCharType="separate"/>
      </w:r>
      <w:r w:rsidR="00322043" w:rsidRPr="002C3560">
        <w:rPr>
          <w:rFonts w:ascii="Arial" w:hAnsi="Arial" w:cs="Arial"/>
          <w:spacing w:val="2"/>
          <w:szCs w:val="22"/>
          <w:lang w:val="en-US"/>
        </w:rPr>
        <w:t>Figure 2</w:t>
      </w:r>
      <w:r w:rsidR="00322043" w:rsidRPr="002C3560">
        <w:rPr>
          <w:rFonts w:ascii="Arial" w:hAnsi="Arial" w:cs="Arial"/>
          <w:spacing w:val="2"/>
          <w:szCs w:val="22"/>
          <w:lang w:val="en-US"/>
        </w:rPr>
        <w:fldChar w:fldCharType="end"/>
      </w:r>
      <w:r w:rsidRPr="002C3560">
        <w:rPr>
          <w:rFonts w:ascii="Arial" w:hAnsi="Arial" w:cs="Arial"/>
          <w:spacing w:val="2"/>
          <w:szCs w:val="22"/>
          <w:lang w:val="en-US"/>
        </w:rPr>
        <w:t xml:space="preserve">, </w:t>
      </w:r>
      <w:r w:rsidR="00EC04F1" w:rsidRPr="002C3560">
        <w:rPr>
          <w:rFonts w:ascii="Arial" w:hAnsi="Arial" w:cs="Arial"/>
          <w:spacing w:val="2"/>
          <w:szCs w:val="22"/>
          <w:lang w:val="en-US"/>
        </w:rPr>
        <w:t>some but not all</w:t>
      </w:r>
      <w:r w:rsidRPr="002C3560">
        <w:rPr>
          <w:rFonts w:ascii="Arial" w:hAnsi="Arial" w:cs="Arial"/>
          <w:spacing w:val="2"/>
          <w:szCs w:val="22"/>
          <w:lang w:val="en-US"/>
        </w:rPr>
        <w:t xml:space="preserve"> SMTC occasion</w:t>
      </w:r>
      <w:r w:rsidR="00EC04F1" w:rsidRPr="002C3560">
        <w:rPr>
          <w:rFonts w:ascii="Arial" w:hAnsi="Arial" w:cs="Arial"/>
          <w:spacing w:val="2"/>
          <w:szCs w:val="22"/>
          <w:lang w:val="en-US"/>
        </w:rPr>
        <w:t>s</w:t>
      </w:r>
      <w:r w:rsidRPr="002C3560">
        <w:rPr>
          <w:rFonts w:ascii="Arial" w:hAnsi="Arial" w:cs="Arial"/>
          <w:spacing w:val="2"/>
          <w:szCs w:val="22"/>
          <w:lang w:val="en-US"/>
        </w:rPr>
        <w:t xml:space="preserve"> meet proximity condition with MG occasions from 2 MG</w:t>
      </w:r>
      <w:r w:rsidR="007D1A6D">
        <w:rPr>
          <w:rFonts w:ascii="Arial" w:hAnsi="Arial" w:cs="Arial"/>
          <w:spacing w:val="2"/>
          <w:szCs w:val="22"/>
          <w:lang w:val="en-US"/>
        </w:rPr>
        <w:t>Ps</w:t>
      </w:r>
      <w:r w:rsidR="00EC04F1" w:rsidRPr="002C3560">
        <w:rPr>
          <w:rFonts w:ascii="Arial" w:hAnsi="Arial" w:cs="Arial"/>
          <w:spacing w:val="2"/>
          <w:szCs w:val="22"/>
          <w:lang w:val="en-US"/>
        </w:rPr>
        <w:t>.</w:t>
      </w:r>
    </w:p>
    <w:p w14:paraId="7C7C9FE7" w14:textId="3C770E10" w:rsidR="00AF4A2C" w:rsidRPr="002C3560" w:rsidRDefault="00F57B89" w:rsidP="00AF4A2C">
      <w:pPr>
        <w:keepNext/>
        <w:spacing w:after="180"/>
        <w:jc w:val="center"/>
        <w:rPr>
          <w:rFonts w:ascii="Arial" w:hAnsi="Arial" w:cs="Arial"/>
          <w:bCs/>
        </w:rPr>
      </w:pPr>
      <w:r w:rsidRPr="002C3560">
        <w:rPr>
          <w:rFonts w:ascii="Arial" w:hAnsi="Arial" w:cs="Arial"/>
        </w:rPr>
        <w:object w:dxaOrig="17308" w:dyaOrig="9075" w14:anchorId="68CF6079">
          <v:shape id="_x0000_i1026" type="#_x0000_t75" style="width:323.3pt;height:169.8pt" o:ole="">
            <v:imagedata r:id="rId13" o:title=""/>
          </v:shape>
          <o:OLEObject Type="Embed" ProgID="Visio.Drawing.15" ShapeID="_x0000_i1026" DrawAspect="Content" ObjectID="_1726060777" r:id="rId14"/>
        </w:object>
      </w:r>
    </w:p>
    <w:p w14:paraId="540F4D30" w14:textId="3EB4263B" w:rsidR="00AF4A2C" w:rsidRPr="002C3560" w:rsidRDefault="00AF4A2C" w:rsidP="00AF4A2C">
      <w:pPr>
        <w:pStyle w:val="Caption"/>
        <w:jc w:val="center"/>
        <w:rPr>
          <w:rFonts w:ascii="Arial" w:hAnsi="Arial" w:cs="Arial"/>
          <w:b w:val="0"/>
          <w:bCs/>
          <w:spacing w:val="2"/>
          <w:sz w:val="20"/>
          <w:szCs w:val="20"/>
          <w:lang w:val="en-US"/>
        </w:rPr>
      </w:pPr>
      <w:bookmarkStart w:id="6" w:name="_Ref115185726"/>
      <w:r w:rsidRPr="002C3560">
        <w:rPr>
          <w:rFonts w:ascii="Arial" w:hAnsi="Arial" w:cs="Arial"/>
          <w:b w:val="0"/>
          <w:bCs/>
          <w:sz w:val="20"/>
          <w:szCs w:val="20"/>
          <w:lang w:val="en-US"/>
        </w:rPr>
        <w:t xml:space="preserve">Figure </w:t>
      </w:r>
      <w:r w:rsidRPr="002C3560">
        <w:rPr>
          <w:rFonts w:ascii="Arial" w:hAnsi="Arial" w:cs="Arial"/>
          <w:b w:val="0"/>
          <w:bCs/>
          <w:sz w:val="20"/>
          <w:szCs w:val="20"/>
        </w:rPr>
        <w:fldChar w:fldCharType="begin"/>
      </w:r>
      <w:r w:rsidRPr="002C3560">
        <w:rPr>
          <w:rFonts w:ascii="Arial" w:hAnsi="Arial" w:cs="Arial"/>
          <w:b w:val="0"/>
          <w:bCs/>
          <w:sz w:val="20"/>
          <w:szCs w:val="20"/>
          <w:lang w:val="en-US"/>
        </w:rPr>
        <w:instrText xml:space="preserve"> SEQ Figure \* ARABIC </w:instrText>
      </w:r>
      <w:r w:rsidRPr="002C3560">
        <w:rPr>
          <w:rFonts w:ascii="Arial" w:hAnsi="Arial" w:cs="Arial"/>
          <w:b w:val="0"/>
          <w:bCs/>
          <w:sz w:val="20"/>
          <w:szCs w:val="20"/>
        </w:rPr>
        <w:fldChar w:fldCharType="separate"/>
      </w:r>
      <w:r w:rsidR="00322043" w:rsidRPr="002C3560">
        <w:rPr>
          <w:rFonts w:ascii="Arial" w:hAnsi="Arial" w:cs="Arial"/>
          <w:b w:val="0"/>
          <w:bCs/>
          <w:noProof/>
          <w:sz w:val="20"/>
          <w:szCs w:val="20"/>
          <w:lang w:val="en-US"/>
        </w:rPr>
        <w:t>2</w:t>
      </w:r>
      <w:r w:rsidRPr="002C3560">
        <w:rPr>
          <w:rFonts w:ascii="Arial" w:hAnsi="Arial" w:cs="Arial"/>
          <w:b w:val="0"/>
          <w:bCs/>
          <w:sz w:val="20"/>
          <w:szCs w:val="20"/>
        </w:rPr>
        <w:fldChar w:fldCharType="end"/>
      </w:r>
      <w:bookmarkEnd w:id="6"/>
      <w:r w:rsidRPr="002C3560">
        <w:rPr>
          <w:rFonts w:ascii="Arial" w:hAnsi="Arial" w:cs="Arial"/>
          <w:b w:val="0"/>
          <w:bCs/>
          <w:sz w:val="20"/>
          <w:szCs w:val="20"/>
          <w:lang w:val="en-US"/>
        </w:rPr>
        <w:t xml:space="preserve"> </w:t>
      </w:r>
      <w:r w:rsidR="002C3560" w:rsidRPr="002C3560">
        <w:rPr>
          <w:rFonts w:ascii="Arial" w:hAnsi="Arial" w:cs="Arial"/>
          <w:b w:val="0"/>
          <w:bCs/>
          <w:sz w:val="20"/>
          <w:szCs w:val="20"/>
          <w:lang w:val="en-US"/>
        </w:rPr>
        <w:t xml:space="preserve">Another example of proximity condition </w:t>
      </w:r>
      <w:r w:rsidRPr="002C3560">
        <w:rPr>
          <w:rFonts w:ascii="Arial" w:hAnsi="Arial" w:cs="Arial"/>
          <w:b w:val="0"/>
          <w:bCs/>
          <w:sz w:val="20"/>
          <w:szCs w:val="20"/>
          <w:lang w:val="en-US"/>
        </w:rPr>
        <w:t>between intra-frequency SMTC and MGs</w:t>
      </w:r>
    </w:p>
    <w:p w14:paraId="7AA5CF5E" w14:textId="77777777" w:rsidR="00AF4A2C" w:rsidRPr="002C3560" w:rsidRDefault="00AF4A2C" w:rsidP="00AF4A2C">
      <w:pPr>
        <w:rPr>
          <w:rFonts w:ascii="Arial" w:hAnsi="Arial" w:cs="Arial"/>
          <w:lang w:val="en-US" w:eastAsia="en-GB"/>
        </w:rPr>
      </w:pPr>
    </w:p>
    <w:p w14:paraId="70B01EB3" w14:textId="6CA4BD1A" w:rsidR="00915E13" w:rsidRDefault="007A4AAE" w:rsidP="00915E13">
      <w:pPr>
        <w:spacing w:after="180"/>
        <w:rPr>
          <w:rFonts w:ascii="Arial" w:hAnsi="Arial" w:cs="Arial"/>
          <w:spacing w:val="2"/>
          <w:szCs w:val="22"/>
          <w:lang w:val="en-US"/>
        </w:rPr>
      </w:pPr>
      <w:r w:rsidRPr="002C3560">
        <w:rPr>
          <w:rFonts w:ascii="Arial" w:hAnsi="Arial" w:cs="Arial"/>
          <w:spacing w:val="2"/>
          <w:lang w:val="en-US"/>
        </w:rPr>
        <w:t xml:space="preserve">There are </w:t>
      </w:r>
      <w:r w:rsidR="00A9772B" w:rsidRPr="002C3560">
        <w:rPr>
          <w:rFonts w:ascii="Arial" w:hAnsi="Arial" w:cs="Arial"/>
          <w:spacing w:val="2"/>
          <w:lang w:val="en-US"/>
        </w:rPr>
        <w:t>alternative</w:t>
      </w:r>
      <w:r w:rsidRPr="002C3560">
        <w:rPr>
          <w:rFonts w:ascii="Arial" w:hAnsi="Arial" w:cs="Arial"/>
          <w:spacing w:val="2"/>
          <w:lang w:val="en-US"/>
        </w:rPr>
        <w:t xml:space="preserve"> options t</w:t>
      </w:r>
      <w:r w:rsidR="0017124B" w:rsidRPr="002C3560">
        <w:rPr>
          <w:rFonts w:ascii="Arial" w:eastAsiaTheme="minorEastAsia" w:hAnsi="Arial" w:cs="Arial"/>
          <w:spacing w:val="2"/>
          <w:lang w:val="en-US" w:eastAsia="zh-CN"/>
        </w:rPr>
        <w:t>o deal with the issue</w:t>
      </w:r>
      <w:r w:rsidRPr="002C3560">
        <w:rPr>
          <w:rFonts w:ascii="Arial" w:eastAsiaTheme="minorEastAsia" w:hAnsi="Arial" w:cs="Arial"/>
          <w:spacing w:val="2"/>
          <w:lang w:val="en-US" w:eastAsia="zh-CN"/>
        </w:rPr>
        <w:t xml:space="preserve"> on</w:t>
      </w:r>
      <w:r w:rsidR="0017124B" w:rsidRPr="002C3560">
        <w:rPr>
          <w:rFonts w:ascii="Arial" w:eastAsiaTheme="minorEastAsia" w:hAnsi="Arial" w:cs="Arial"/>
          <w:spacing w:val="2"/>
          <w:lang w:val="en-US" w:eastAsia="zh-CN"/>
        </w:rPr>
        <w:t xml:space="preserve"> </w:t>
      </w:r>
      <w:r w:rsidR="00D13FFA" w:rsidRPr="002C3560">
        <w:rPr>
          <w:rFonts w:ascii="Arial" w:eastAsiaTheme="minorEastAsia" w:hAnsi="Arial" w:cs="Arial"/>
          <w:spacing w:val="2"/>
          <w:lang w:val="en-US" w:eastAsia="zh-CN"/>
        </w:rPr>
        <w:t xml:space="preserve">how to measure the SMTC </w:t>
      </w:r>
      <w:r w:rsidR="00E0784C" w:rsidRPr="002C3560">
        <w:rPr>
          <w:rFonts w:ascii="Arial" w:eastAsiaTheme="minorEastAsia" w:hAnsi="Arial" w:cs="Arial"/>
          <w:spacing w:val="2"/>
          <w:lang w:val="en-US" w:eastAsia="zh-CN"/>
        </w:rPr>
        <w:t>regarding aforementioned two cases</w:t>
      </w:r>
      <w:r w:rsidR="002B159A">
        <w:rPr>
          <w:rFonts w:ascii="Arial" w:eastAsiaTheme="minorEastAsia" w:hAnsi="Arial" w:cs="Arial"/>
          <w:spacing w:val="2"/>
          <w:szCs w:val="22"/>
          <w:lang w:val="en-US" w:eastAsia="zh-CN"/>
        </w:rPr>
        <w:t xml:space="preserve">. Firstly, we list two possible </w:t>
      </w:r>
      <w:r w:rsidR="002C3560">
        <w:rPr>
          <w:rFonts w:ascii="Arial" w:eastAsiaTheme="minorEastAsia" w:hAnsi="Arial" w:cs="Arial"/>
          <w:spacing w:val="2"/>
          <w:szCs w:val="22"/>
          <w:lang w:val="en-US" w:eastAsia="zh-CN"/>
        </w:rPr>
        <w:t>options:</w:t>
      </w:r>
    </w:p>
    <w:p w14:paraId="4B78D03B" w14:textId="4C8C2911" w:rsidR="00371256" w:rsidRPr="00F16CF5" w:rsidRDefault="005D0853" w:rsidP="005C7901">
      <w:pPr>
        <w:pStyle w:val="ListParagraph"/>
        <w:numPr>
          <w:ilvl w:val="0"/>
          <w:numId w:val="47"/>
        </w:numPr>
        <w:spacing w:after="180"/>
        <w:rPr>
          <w:rFonts w:ascii="Arial" w:hAnsi="Arial" w:cs="Arial"/>
          <w:spacing w:val="2"/>
          <w:sz w:val="20"/>
          <w:szCs w:val="20"/>
          <w:lang w:val="en-US"/>
        </w:rPr>
      </w:pPr>
      <w:r>
        <w:rPr>
          <w:rFonts w:ascii="Arial" w:hAnsi="Arial" w:cs="Arial"/>
          <w:spacing w:val="2"/>
          <w:sz w:val="20"/>
          <w:szCs w:val="20"/>
          <w:lang w:val="en-US"/>
        </w:rPr>
        <w:t>Option 1</w:t>
      </w:r>
      <w:r w:rsidR="005C7901" w:rsidRPr="00F16CF5">
        <w:rPr>
          <w:rFonts w:ascii="Arial" w:hAnsi="Arial" w:cs="Arial"/>
          <w:spacing w:val="2"/>
          <w:sz w:val="20"/>
          <w:szCs w:val="20"/>
          <w:lang w:val="en-US"/>
        </w:rPr>
        <w:t xml:space="preserve">: </w:t>
      </w:r>
      <w:r w:rsidR="00C041AA" w:rsidRPr="00F16CF5">
        <w:rPr>
          <w:rFonts w:ascii="Arial" w:hAnsi="Arial" w:cs="Arial"/>
          <w:spacing w:val="2"/>
          <w:sz w:val="20"/>
          <w:szCs w:val="20"/>
          <w:lang w:val="en-US"/>
        </w:rPr>
        <w:t xml:space="preserve">Scaling factor </w:t>
      </w:r>
      <w:r w:rsidR="00F16CF5">
        <w:rPr>
          <w:rFonts w:ascii="Arial" w:hAnsi="Arial" w:cs="Arial"/>
          <w:spacing w:val="2"/>
          <w:sz w:val="20"/>
          <w:szCs w:val="20"/>
          <w:lang w:val="en-US"/>
        </w:rPr>
        <w:t xml:space="preserve">Kp </w:t>
      </w:r>
      <w:r w:rsidR="00C041AA" w:rsidRPr="00F16CF5">
        <w:rPr>
          <w:rFonts w:ascii="Arial" w:hAnsi="Arial" w:cs="Arial"/>
          <w:spacing w:val="2"/>
          <w:sz w:val="20"/>
          <w:szCs w:val="20"/>
          <w:lang w:val="en-US"/>
        </w:rPr>
        <w:t xml:space="preserve">to </w:t>
      </w:r>
      <w:r w:rsidR="00F25913" w:rsidRPr="00F25913">
        <w:rPr>
          <w:rFonts w:ascii="Arial" w:hAnsi="Arial" w:cs="Arial"/>
          <w:spacing w:val="2"/>
          <w:sz w:val="20"/>
          <w:szCs w:val="20"/>
          <w:lang w:val="en-US"/>
        </w:rPr>
        <w:t>drop SMTC upon collision</w:t>
      </w:r>
    </w:p>
    <w:p w14:paraId="74D946E4" w14:textId="2E4BCFBB" w:rsidR="00371256" w:rsidRDefault="00121831" w:rsidP="00121831">
      <w:pPr>
        <w:spacing w:after="180"/>
        <w:ind w:left="720"/>
        <w:rPr>
          <w:rFonts w:ascii="Arial" w:hAnsi="Arial" w:cs="Arial"/>
          <w:spacing w:val="2"/>
          <w:lang w:val="en-US"/>
        </w:rPr>
      </w:pPr>
      <w:r>
        <w:rPr>
          <w:rFonts w:ascii="Arial" w:hAnsi="Arial" w:cs="Arial"/>
          <w:spacing w:val="2"/>
          <w:szCs w:val="22"/>
          <w:lang w:val="en-US"/>
        </w:rPr>
        <w:t xml:space="preserve">The method </w:t>
      </w:r>
      <w:r w:rsidR="00371256" w:rsidRPr="00121831">
        <w:rPr>
          <w:rFonts w:ascii="Arial" w:hAnsi="Arial" w:cs="Arial"/>
          <w:spacing w:val="2"/>
          <w:szCs w:val="22"/>
          <w:lang w:val="en-US"/>
        </w:rPr>
        <w:t xml:space="preserve">can </w:t>
      </w:r>
      <w:r>
        <w:rPr>
          <w:rFonts w:ascii="Arial" w:hAnsi="Arial" w:cs="Arial"/>
          <w:spacing w:val="2"/>
          <w:szCs w:val="22"/>
          <w:lang w:val="en-US"/>
        </w:rPr>
        <w:t>refer</w:t>
      </w:r>
      <w:r w:rsidR="00371256" w:rsidRPr="00121831">
        <w:rPr>
          <w:rFonts w:ascii="Arial" w:hAnsi="Arial" w:cs="Arial"/>
          <w:spacing w:val="2"/>
          <w:szCs w:val="22"/>
          <w:lang w:val="en-US"/>
        </w:rPr>
        <w:t xml:space="preserve"> to </w:t>
      </w:r>
      <w:r w:rsidR="00371256" w:rsidRPr="00997005">
        <w:rPr>
          <w:rFonts w:ascii="Arial" w:hAnsi="Arial" w:cs="Arial"/>
          <w:spacing w:val="2"/>
          <w:szCs w:val="22"/>
          <w:lang w:val="en-US"/>
        </w:rPr>
        <w:t xml:space="preserve">current </w:t>
      </w:r>
      <w:r w:rsidR="00997005" w:rsidRPr="00997005">
        <w:rPr>
          <w:rFonts w:ascii="Arial" w:eastAsia="SimSun" w:hAnsi="Arial" w:cs="Arial"/>
        </w:rPr>
        <w:t>K</w:t>
      </w:r>
      <w:r w:rsidR="00997005" w:rsidRPr="00997005">
        <w:rPr>
          <w:rFonts w:ascii="Arial" w:eastAsia="SimSun" w:hAnsi="Arial" w:cs="Arial"/>
          <w:vertAlign w:val="subscript"/>
        </w:rPr>
        <w:t>p</w:t>
      </w:r>
      <w:r w:rsidR="00997005" w:rsidRPr="00997005">
        <w:rPr>
          <w:rFonts w:ascii="Arial" w:eastAsia="SimSun" w:hAnsi="Arial" w:cs="Arial"/>
        </w:rPr>
        <w:t xml:space="preserve"> definition for </w:t>
      </w:r>
      <w:r w:rsidR="00371256" w:rsidRPr="00997005">
        <w:rPr>
          <w:rFonts w:ascii="Arial" w:hAnsi="Arial" w:cs="Arial"/>
          <w:spacing w:val="2"/>
          <w:szCs w:val="22"/>
          <w:lang w:val="en-US"/>
        </w:rPr>
        <w:t>intra</w:t>
      </w:r>
      <w:r w:rsidR="00371256" w:rsidRPr="00997005">
        <w:rPr>
          <w:rFonts w:ascii="Arial" w:hAnsi="Arial" w:cs="Arial"/>
          <w:spacing w:val="2"/>
          <w:lang w:val="en-US"/>
        </w:rPr>
        <w:t>-</w:t>
      </w:r>
      <w:r w:rsidR="00371256" w:rsidRPr="00915E13">
        <w:rPr>
          <w:rFonts w:ascii="Arial" w:hAnsi="Arial" w:cs="Arial"/>
          <w:spacing w:val="2"/>
          <w:lang w:val="en-US"/>
        </w:rPr>
        <w:t xml:space="preserve">frequency measurements </w:t>
      </w:r>
      <w:r w:rsidR="00997005">
        <w:rPr>
          <w:rFonts w:ascii="Arial" w:hAnsi="Arial" w:cs="Arial"/>
          <w:spacing w:val="2"/>
          <w:lang w:val="en-US"/>
        </w:rPr>
        <w:t xml:space="preserve">requirements </w:t>
      </w:r>
      <w:r w:rsidR="00371256" w:rsidRPr="00915E13">
        <w:rPr>
          <w:rFonts w:ascii="Arial" w:hAnsi="Arial" w:cs="Arial"/>
          <w:spacing w:val="2"/>
          <w:lang w:val="en-US"/>
        </w:rPr>
        <w:t>with concurrentMeasGap-</w:t>
      </w:r>
      <w:r w:rsidR="00371256" w:rsidRPr="00915E13">
        <w:rPr>
          <w:rFonts w:ascii="Arial" w:hAnsi="Arial" w:cs="Arial" w:hint="eastAsia"/>
          <w:spacing w:val="2"/>
          <w:lang w:val="en-US"/>
        </w:rPr>
        <w:t>r17 support in below</w:t>
      </w:r>
      <w:r w:rsidR="00997005">
        <w:rPr>
          <w:rFonts w:ascii="Arial" w:hAnsi="Arial" w:cs="Arial"/>
          <w:spacing w:val="2"/>
          <w:lang w:val="en-US"/>
        </w:rPr>
        <w:t>:</w:t>
      </w:r>
    </w:p>
    <w:tbl>
      <w:tblPr>
        <w:tblStyle w:val="TableGrid"/>
        <w:tblW w:w="0" w:type="auto"/>
        <w:tblInd w:w="720" w:type="dxa"/>
        <w:tblLook w:val="04A0" w:firstRow="1" w:lastRow="0" w:firstColumn="1" w:lastColumn="0" w:noHBand="0" w:noVBand="1"/>
      </w:tblPr>
      <w:tblGrid>
        <w:gridCol w:w="8911"/>
      </w:tblGrid>
      <w:tr w:rsidR="00C041AA" w14:paraId="78BC6654" w14:textId="77777777" w:rsidTr="00C041AA">
        <w:tc>
          <w:tcPr>
            <w:tcW w:w="9631" w:type="dxa"/>
          </w:tcPr>
          <w:p w14:paraId="6EAEA158" w14:textId="77777777" w:rsidR="00C041AA" w:rsidRPr="0084207A" w:rsidRDefault="00C041AA" w:rsidP="00C041AA">
            <w:pPr>
              <w:pStyle w:val="B1"/>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3C709E7C" w14:textId="77777777" w:rsidR="00C041AA" w:rsidRPr="0084207A" w:rsidRDefault="00C041AA" w:rsidP="00C041AA">
            <w:pPr>
              <w:pStyle w:val="B1"/>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477CDC14" w14:textId="77777777" w:rsidR="00C041AA" w:rsidRPr="0084207A" w:rsidRDefault="00C041AA" w:rsidP="00C041AA">
            <w:pPr>
              <w:pStyle w:val="B1"/>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1C13CDB9" w14:textId="77777777" w:rsidR="00C041AA" w:rsidRPr="0084207A" w:rsidRDefault="00C041AA" w:rsidP="00C041AA">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3EC7FF9C" w14:textId="77777777" w:rsidR="00C041AA" w:rsidRPr="0084207A" w:rsidRDefault="00C041AA" w:rsidP="00C041AA">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p>
          <w:p w14:paraId="54847654" w14:textId="39B3513E" w:rsidR="00C041AA" w:rsidRPr="00C041AA" w:rsidRDefault="00C041AA" w:rsidP="00C041AA">
            <w:pPr>
              <w:pStyle w:val="B2"/>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tc>
      </w:tr>
    </w:tbl>
    <w:p w14:paraId="4E818267" w14:textId="76E65F0F" w:rsidR="00371256" w:rsidRPr="00915E13" w:rsidRDefault="00371256" w:rsidP="00371256">
      <w:pPr>
        <w:pStyle w:val="ListParagraph"/>
        <w:ind w:left="2608"/>
        <w:rPr>
          <w:rFonts w:ascii="Arial" w:eastAsia="Malgun Gothic" w:hAnsi="Arial" w:cs="Arial"/>
          <w:spacing w:val="2"/>
          <w:sz w:val="20"/>
          <w:lang w:val="en-US"/>
        </w:rPr>
      </w:pPr>
    </w:p>
    <w:p w14:paraId="70A3CB13" w14:textId="70D44273" w:rsidR="00997005" w:rsidRDefault="00997005" w:rsidP="00B03BAC">
      <w:pPr>
        <w:ind w:left="568"/>
        <w:rPr>
          <w:rFonts w:ascii="Arial" w:hAnsi="Arial" w:cs="Arial"/>
          <w:spacing w:val="2"/>
          <w:szCs w:val="22"/>
          <w:lang w:val="en-US"/>
        </w:rPr>
      </w:pPr>
      <w:r>
        <w:rPr>
          <w:rFonts w:ascii="Arial" w:hAnsi="Arial" w:cs="Arial"/>
          <w:spacing w:val="2"/>
          <w:szCs w:val="22"/>
          <w:lang w:val="en-US"/>
        </w:rPr>
        <w:lastRenderedPageBreak/>
        <w:t>Generally, w</w:t>
      </w:r>
      <w:r w:rsidR="00371256" w:rsidRPr="00915E13">
        <w:rPr>
          <w:rFonts w:ascii="Arial" w:hAnsi="Arial" w:cs="Arial"/>
          <w:spacing w:val="2"/>
          <w:szCs w:val="22"/>
          <w:lang w:val="en-US"/>
        </w:rPr>
        <w:t xml:space="preserve">e can reuse main part of </w:t>
      </w:r>
      <w:r w:rsidR="00B03BAC">
        <w:rPr>
          <w:rFonts w:ascii="Arial" w:hAnsi="Arial" w:cs="Arial"/>
          <w:spacing w:val="2"/>
          <w:szCs w:val="22"/>
          <w:lang w:val="en-US"/>
        </w:rPr>
        <w:t>the cited</w:t>
      </w:r>
      <w:r w:rsidR="00371256" w:rsidRPr="00915E13">
        <w:rPr>
          <w:rFonts w:ascii="Arial" w:hAnsi="Arial" w:cs="Arial"/>
          <w:spacing w:val="2"/>
          <w:szCs w:val="22"/>
          <w:lang w:val="en-US"/>
        </w:rPr>
        <w:t xml:space="preserve"> texts b</w:t>
      </w:r>
      <w:r>
        <w:rPr>
          <w:rFonts w:ascii="Arial" w:hAnsi="Arial" w:cs="Arial"/>
          <w:spacing w:val="2"/>
          <w:szCs w:val="22"/>
          <w:lang w:val="en-US"/>
        </w:rPr>
        <w:t>esides of two corrections:</w:t>
      </w:r>
    </w:p>
    <w:p w14:paraId="597480B5" w14:textId="1A0F4A06" w:rsidR="00371256" w:rsidRPr="00AA787C" w:rsidRDefault="00997005" w:rsidP="00B03BAC">
      <w:pPr>
        <w:pStyle w:val="ListParagraph"/>
        <w:numPr>
          <w:ilvl w:val="0"/>
          <w:numId w:val="41"/>
        </w:numPr>
        <w:ind w:left="1288"/>
        <w:rPr>
          <w:rFonts w:ascii="Arial" w:hAnsi="Arial" w:cs="Arial"/>
          <w:spacing w:val="2"/>
          <w:sz w:val="20"/>
          <w:szCs w:val="20"/>
          <w:lang w:val="en-US"/>
        </w:rPr>
      </w:pPr>
      <w:r w:rsidRPr="00AA787C">
        <w:rPr>
          <w:rFonts w:ascii="Arial" w:hAnsi="Arial" w:cs="Arial"/>
          <w:spacing w:val="2"/>
          <w:sz w:val="20"/>
          <w:szCs w:val="20"/>
          <w:lang w:val="en-US"/>
        </w:rPr>
        <w:t>D</w:t>
      </w:r>
      <w:r w:rsidR="00371256" w:rsidRPr="00AA787C">
        <w:rPr>
          <w:rFonts w:ascii="Arial" w:hAnsi="Arial" w:cs="Arial"/>
          <w:spacing w:val="2"/>
          <w:sz w:val="20"/>
          <w:szCs w:val="20"/>
          <w:lang w:val="en-US"/>
        </w:rPr>
        <w:t xml:space="preserve">efinition of ‘window’ shall be updated, otherwise there will be various </w:t>
      </w:r>
      <w:r w:rsidR="000D5FD1" w:rsidRPr="00AA787C">
        <w:rPr>
          <w:rFonts w:ascii="Arial" w:hAnsi="Arial" w:cs="Arial"/>
          <w:spacing w:val="2"/>
          <w:sz w:val="20"/>
          <w:szCs w:val="20"/>
          <w:lang w:val="en-US"/>
        </w:rPr>
        <w:t xml:space="preserve">results of counting </w:t>
      </w:r>
      <w:r w:rsidR="000D5FD1" w:rsidRPr="00AA787C">
        <w:rPr>
          <w:rFonts w:ascii="Arial" w:eastAsia="SimSun" w:hAnsi="Arial" w:cs="Arial"/>
          <w:sz w:val="20"/>
          <w:szCs w:val="20"/>
          <w:lang w:val="en-US" w:eastAsia="zh-CN"/>
        </w:rPr>
        <w:t>N</w:t>
      </w:r>
      <w:r w:rsidR="000D5FD1" w:rsidRPr="00AA787C">
        <w:rPr>
          <w:rFonts w:ascii="Arial" w:eastAsia="SimSun" w:hAnsi="Arial" w:cs="Arial"/>
          <w:sz w:val="20"/>
          <w:szCs w:val="20"/>
          <w:vertAlign w:val="subscript"/>
          <w:lang w:val="en-US" w:eastAsia="zh-CN"/>
        </w:rPr>
        <w:t>available</w:t>
      </w:r>
      <w:r w:rsidR="00371256" w:rsidRPr="00AA787C">
        <w:rPr>
          <w:rFonts w:ascii="Arial" w:hAnsi="Arial" w:cs="Arial"/>
          <w:spacing w:val="2"/>
          <w:sz w:val="20"/>
          <w:szCs w:val="20"/>
          <w:lang w:val="en-US"/>
        </w:rPr>
        <w:t xml:space="preserve"> </w:t>
      </w:r>
      <w:r w:rsidRPr="00AA787C">
        <w:rPr>
          <w:rFonts w:ascii="Arial" w:hAnsi="Arial" w:cs="Arial"/>
          <w:spacing w:val="2"/>
          <w:sz w:val="20"/>
          <w:szCs w:val="20"/>
          <w:lang w:val="en-US"/>
        </w:rPr>
        <w:t>if following current window duration and starting point</w:t>
      </w:r>
      <w:r w:rsidR="000C4025">
        <w:rPr>
          <w:rFonts w:ascii="Arial" w:hAnsi="Arial" w:cs="Arial"/>
          <w:spacing w:val="2"/>
          <w:sz w:val="20"/>
          <w:szCs w:val="20"/>
          <w:lang w:val="en-US"/>
        </w:rPr>
        <w:t>.</w:t>
      </w:r>
      <w:r w:rsidR="004148A8" w:rsidRPr="00AA787C">
        <w:rPr>
          <w:rFonts w:ascii="Arial" w:hAnsi="Arial" w:cs="Arial"/>
          <w:spacing w:val="2"/>
          <w:sz w:val="20"/>
          <w:szCs w:val="20"/>
          <w:lang w:val="en-US"/>
        </w:rPr>
        <w:t xml:space="preserve"> </w:t>
      </w:r>
      <w:r w:rsidR="000C4025">
        <w:rPr>
          <w:rFonts w:ascii="Arial" w:hAnsi="Arial" w:cs="Arial"/>
          <w:spacing w:val="2"/>
          <w:sz w:val="20"/>
          <w:szCs w:val="20"/>
          <w:lang w:val="en-US"/>
        </w:rPr>
        <w:t>Also</w:t>
      </w:r>
      <w:r w:rsidR="004148A8" w:rsidRPr="00AA787C">
        <w:rPr>
          <w:rFonts w:ascii="Arial" w:hAnsi="Arial" w:cs="Arial"/>
          <w:spacing w:val="2"/>
          <w:sz w:val="20"/>
          <w:szCs w:val="20"/>
          <w:lang w:val="en-US"/>
        </w:rPr>
        <w:t xml:space="preserve"> shown in </w:t>
      </w:r>
      <w:r w:rsidR="004148A8" w:rsidRPr="00AA787C">
        <w:rPr>
          <w:rFonts w:ascii="Arial" w:hAnsi="Arial" w:cs="Arial"/>
          <w:spacing w:val="2"/>
          <w:sz w:val="20"/>
          <w:szCs w:val="20"/>
          <w:lang w:val="en-US"/>
        </w:rPr>
        <w:fldChar w:fldCharType="begin"/>
      </w:r>
      <w:r w:rsidR="004148A8" w:rsidRPr="00AA787C">
        <w:rPr>
          <w:rFonts w:ascii="Arial" w:hAnsi="Arial" w:cs="Arial"/>
          <w:spacing w:val="2"/>
          <w:sz w:val="20"/>
          <w:szCs w:val="20"/>
          <w:lang w:val="en-US"/>
        </w:rPr>
        <w:instrText xml:space="preserve"> REF _Ref115130627 \h  \* MERGEFORMAT </w:instrText>
      </w:r>
      <w:r w:rsidR="004148A8" w:rsidRPr="00AA787C">
        <w:rPr>
          <w:rFonts w:ascii="Arial" w:hAnsi="Arial" w:cs="Arial"/>
          <w:spacing w:val="2"/>
          <w:sz w:val="20"/>
          <w:szCs w:val="20"/>
          <w:lang w:val="en-US"/>
        </w:rPr>
      </w:r>
      <w:r w:rsidR="004148A8" w:rsidRPr="00AA787C">
        <w:rPr>
          <w:rFonts w:ascii="Arial" w:hAnsi="Arial" w:cs="Arial"/>
          <w:spacing w:val="2"/>
          <w:sz w:val="20"/>
          <w:szCs w:val="20"/>
          <w:lang w:val="en-US"/>
        </w:rPr>
        <w:fldChar w:fldCharType="separate"/>
      </w:r>
      <w:r w:rsidR="004148A8" w:rsidRPr="00AA787C">
        <w:rPr>
          <w:rFonts w:ascii="Arial" w:hAnsi="Arial" w:cs="Arial"/>
          <w:sz w:val="20"/>
          <w:szCs w:val="20"/>
          <w:lang w:val="en-US"/>
        </w:rPr>
        <w:t xml:space="preserve">Figure </w:t>
      </w:r>
      <w:r w:rsidR="004148A8" w:rsidRPr="00AA787C">
        <w:rPr>
          <w:rFonts w:ascii="Arial" w:hAnsi="Arial" w:cs="Arial"/>
          <w:noProof/>
          <w:sz w:val="20"/>
          <w:szCs w:val="20"/>
          <w:lang w:val="en-US"/>
        </w:rPr>
        <w:t>2</w:t>
      </w:r>
      <w:r w:rsidR="004148A8" w:rsidRPr="00AA787C">
        <w:rPr>
          <w:rFonts w:ascii="Arial" w:hAnsi="Arial" w:cs="Arial"/>
          <w:spacing w:val="2"/>
          <w:sz w:val="20"/>
          <w:szCs w:val="20"/>
          <w:lang w:val="en-US"/>
        </w:rPr>
        <w:fldChar w:fldCharType="end"/>
      </w:r>
      <w:r w:rsidR="000C4025">
        <w:rPr>
          <w:rFonts w:ascii="Arial" w:hAnsi="Arial" w:cs="Arial"/>
          <w:spacing w:val="2"/>
          <w:sz w:val="20"/>
          <w:szCs w:val="20"/>
          <w:lang w:val="en-US"/>
        </w:rPr>
        <w:t xml:space="preserve">, </w:t>
      </w:r>
      <w:r w:rsidR="000C4025" w:rsidRPr="000C4025">
        <w:rPr>
          <w:rFonts w:eastAsia="SimSun"/>
          <w:bCs/>
          <w:lang w:val="en-US" w:eastAsia="zh-CN"/>
        </w:rPr>
        <w:t>N</w:t>
      </w:r>
      <w:r w:rsidR="000C4025" w:rsidRPr="000C4025">
        <w:rPr>
          <w:rFonts w:eastAsia="SimSun"/>
          <w:bCs/>
          <w:vertAlign w:val="subscript"/>
          <w:lang w:val="en-US" w:eastAsia="zh-CN"/>
        </w:rPr>
        <w:t>available</w:t>
      </w:r>
      <w:r w:rsidR="000C4025">
        <w:rPr>
          <w:rFonts w:ascii="Arial" w:hAnsi="Arial" w:cs="Arial"/>
          <w:spacing w:val="2"/>
          <w:sz w:val="20"/>
          <w:szCs w:val="20"/>
          <w:lang w:val="en-US"/>
        </w:rPr>
        <w:t xml:space="preserve"> in the two windows: W1 and W2 is different</w:t>
      </w:r>
      <w:r w:rsidR="00371256" w:rsidRPr="00AA787C">
        <w:rPr>
          <w:rFonts w:ascii="Arial" w:hAnsi="Arial" w:cs="Arial"/>
          <w:spacing w:val="2"/>
          <w:sz w:val="20"/>
          <w:szCs w:val="20"/>
          <w:lang w:val="en-US"/>
        </w:rPr>
        <w:t xml:space="preserve">. </w:t>
      </w:r>
      <w:r w:rsidR="00AA787C">
        <w:rPr>
          <w:rFonts w:ascii="Arial" w:hAnsi="Arial" w:cs="Arial"/>
          <w:spacing w:val="2"/>
          <w:sz w:val="20"/>
          <w:szCs w:val="20"/>
          <w:lang w:val="en-US"/>
        </w:rPr>
        <w:t>The updat</w:t>
      </w:r>
      <w:r w:rsidR="003D5042">
        <w:rPr>
          <w:rFonts w:ascii="Arial" w:hAnsi="Arial" w:cs="Arial"/>
          <w:spacing w:val="2"/>
          <w:sz w:val="20"/>
          <w:szCs w:val="20"/>
          <w:lang w:val="en-US"/>
        </w:rPr>
        <w:t>ed w</w:t>
      </w:r>
      <w:r w:rsidR="00371256" w:rsidRPr="00AA787C">
        <w:rPr>
          <w:rFonts w:ascii="Arial" w:hAnsi="Arial" w:cs="Arial"/>
          <w:spacing w:val="2"/>
          <w:sz w:val="20"/>
          <w:szCs w:val="20"/>
          <w:lang w:val="en-US"/>
        </w:rPr>
        <w:t xml:space="preserve">indow length shall cover </w:t>
      </w:r>
      <w:r w:rsidR="00BB5A84">
        <w:rPr>
          <w:rFonts w:ascii="Arial" w:hAnsi="Arial" w:cs="Arial"/>
          <w:spacing w:val="2"/>
          <w:sz w:val="20"/>
          <w:szCs w:val="20"/>
          <w:lang w:val="en-US"/>
        </w:rPr>
        <w:t>(</w:t>
      </w:r>
      <w:r w:rsidR="00371256" w:rsidRPr="00AA787C">
        <w:rPr>
          <w:rFonts w:ascii="Arial" w:hAnsi="Arial" w:cs="Arial"/>
          <w:spacing w:val="2"/>
          <w:sz w:val="20"/>
          <w:szCs w:val="20"/>
          <w:lang w:val="en-US"/>
        </w:rPr>
        <w:t>max(SMTC period, MGRP_max)+ 2 proximity conditions(</w:t>
      </w:r>
      <w:r w:rsidR="00336AF6">
        <w:rPr>
          <w:rFonts w:ascii="Arial" w:hAnsi="Arial" w:cs="Arial"/>
          <w:spacing w:val="2"/>
          <w:sz w:val="20"/>
          <w:szCs w:val="20"/>
          <w:lang w:val="en-US"/>
        </w:rPr>
        <w:t xml:space="preserve">e.g. </w:t>
      </w:r>
      <w:r w:rsidR="00371256" w:rsidRPr="00AA787C">
        <w:rPr>
          <w:rFonts w:ascii="Arial" w:hAnsi="Arial" w:cs="Arial"/>
          <w:spacing w:val="2"/>
          <w:sz w:val="20"/>
          <w:szCs w:val="20"/>
          <w:lang w:val="en-US"/>
        </w:rPr>
        <w:t>4+4 ms)</w:t>
      </w:r>
      <w:r w:rsidR="00BB5A84">
        <w:rPr>
          <w:rFonts w:ascii="Arial" w:hAnsi="Arial" w:cs="Arial"/>
          <w:spacing w:val="2"/>
          <w:sz w:val="20"/>
          <w:szCs w:val="20"/>
          <w:lang w:val="en-US"/>
        </w:rPr>
        <w:t>)</w:t>
      </w:r>
      <w:r w:rsidR="00336AF6">
        <w:rPr>
          <w:rFonts w:ascii="Arial" w:hAnsi="Arial" w:cs="Arial"/>
          <w:spacing w:val="2"/>
          <w:sz w:val="20"/>
          <w:szCs w:val="20"/>
          <w:lang w:val="en-US"/>
        </w:rPr>
        <w:t xml:space="preserve"> and window shall start from (any </w:t>
      </w:r>
      <w:r w:rsidR="00F87637">
        <w:rPr>
          <w:rFonts w:ascii="Arial" w:hAnsi="Arial" w:cs="Arial"/>
          <w:spacing w:val="2"/>
          <w:sz w:val="20"/>
          <w:szCs w:val="20"/>
          <w:lang w:val="en-US"/>
        </w:rPr>
        <w:t>SMTC occasion -</w:t>
      </w:r>
      <w:r w:rsidR="00F87637" w:rsidRPr="00F87637">
        <w:rPr>
          <w:rFonts w:ascii="Arial" w:hAnsi="Arial" w:cs="Arial"/>
          <w:spacing w:val="2"/>
          <w:sz w:val="20"/>
          <w:szCs w:val="20"/>
          <w:lang w:val="en-US"/>
        </w:rPr>
        <w:t xml:space="preserve"> </w:t>
      </w:r>
      <w:r w:rsidR="00F87637" w:rsidRPr="00AA787C">
        <w:rPr>
          <w:rFonts w:ascii="Arial" w:hAnsi="Arial" w:cs="Arial"/>
          <w:spacing w:val="2"/>
          <w:sz w:val="20"/>
          <w:szCs w:val="20"/>
          <w:lang w:val="en-US"/>
        </w:rPr>
        <w:t>proximity condition</w:t>
      </w:r>
      <w:r w:rsidR="00336AF6">
        <w:rPr>
          <w:rFonts w:ascii="Arial" w:hAnsi="Arial" w:cs="Arial"/>
          <w:spacing w:val="2"/>
          <w:sz w:val="20"/>
          <w:szCs w:val="20"/>
          <w:lang w:val="en-US"/>
        </w:rPr>
        <w:t>)</w:t>
      </w:r>
      <w:r w:rsidR="00BB5A84">
        <w:rPr>
          <w:rFonts w:ascii="Arial" w:hAnsi="Arial" w:cs="Arial"/>
          <w:spacing w:val="2"/>
          <w:sz w:val="20"/>
          <w:szCs w:val="20"/>
          <w:lang w:val="en-US"/>
        </w:rPr>
        <w:t xml:space="preserve"> to monitor all collided SMTC occasions.</w:t>
      </w:r>
    </w:p>
    <w:p w14:paraId="657A910B" w14:textId="055218D4" w:rsidR="00371256" w:rsidRPr="00BB5A84" w:rsidRDefault="00CD688B" w:rsidP="00B03BAC">
      <w:pPr>
        <w:pStyle w:val="ListParagraph"/>
        <w:numPr>
          <w:ilvl w:val="0"/>
          <w:numId w:val="41"/>
        </w:numPr>
        <w:ind w:left="1288"/>
        <w:rPr>
          <w:rFonts w:ascii="Arial" w:hAnsi="Arial" w:cs="Arial"/>
          <w:spacing w:val="2"/>
          <w:sz w:val="20"/>
          <w:szCs w:val="20"/>
          <w:lang w:val="en-US"/>
        </w:rPr>
      </w:pPr>
      <w:r>
        <w:rPr>
          <w:rFonts w:ascii="Arial" w:hAnsi="Arial" w:cs="Arial"/>
          <w:spacing w:val="2"/>
          <w:sz w:val="20"/>
          <w:szCs w:val="20"/>
          <w:lang w:val="en-US"/>
        </w:rPr>
        <w:t>Define</w:t>
      </w:r>
      <w:r w:rsidR="00371256" w:rsidRPr="00BB5A84">
        <w:rPr>
          <w:rFonts w:ascii="Arial" w:hAnsi="Arial" w:cs="Arial"/>
          <w:spacing w:val="2"/>
          <w:sz w:val="20"/>
          <w:szCs w:val="20"/>
          <w:lang w:val="en-US"/>
        </w:rPr>
        <w:t xml:space="preserve"> ‘proximity condition’</w:t>
      </w:r>
      <w:r>
        <w:rPr>
          <w:rFonts w:ascii="Arial" w:hAnsi="Arial" w:cs="Arial"/>
          <w:spacing w:val="2"/>
          <w:sz w:val="20"/>
          <w:szCs w:val="20"/>
          <w:lang w:val="en-US"/>
        </w:rPr>
        <w:t>.</w:t>
      </w:r>
    </w:p>
    <w:p w14:paraId="2A1B456A" w14:textId="77777777" w:rsidR="00371256" w:rsidRPr="00AA787C" w:rsidRDefault="00371256" w:rsidP="00371256">
      <w:pPr>
        <w:ind w:left="360"/>
        <w:rPr>
          <w:rFonts w:ascii="Arial" w:hAnsi="Arial" w:cs="Arial"/>
          <w:spacing w:val="2"/>
          <w:lang w:val="en-US"/>
        </w:rPr>
      </w:pPr>
    </w:p>
    <w:p w14:paraId="1BD08F02" w14:textId="759B3C48" w:rsidR="00997005" w:rsidRDefault="0026365D" w:rsidP="00997005">
      <w:pPr>
        <w:pStyle w:val="ListParagraph"/>
        <w:keepNext/>
        <w:ind w:left="2608"/>
      </w:pPr>
      <w:r>
        <w:object w:dxaOrig="17308" w:dyaOrig="15406" w14:anchorId="71873B0F">
          <v:shape id="_x0000_i1027" type="#_x0000_t75" style="width:277.15pt;height:246.55pt" o:ole="">
            <v:imagedata r:id="rId15" o:title=""/>
          </v:shape>
          <o:OLEObject Type="Embed" ProgID="Visio.Drawing.15" ShapeID="_x0000_i1027" DrawAspect="Content" ObjectID="_1726060778" r:id="rId16"/>
        </w:object>
      </w:r>
    </w:p>
    <w:p w14:paraId="7342B4FE" w14:textId="5957D0BB" w:rsidR="00371256" w:rsidRPr="00997005" w:rsidRDefault="00997005" w:rsidP="00997005">
      <w:pPr>
        <w:pStyle w:val="Caption"/>
        <w:jc w:val="center"/>
        <w:rPr>
          <w:rFonts w:ascii="Arial" w:eastAsia="Malgun Gothic" w:hAnsi="Arial" w:cs="Arial"/>
          <w:b w:val="0"/>
          <w:bCs/>
          <w:spacing w:val="2"/>
          <w:sz w:val="20"/>
          <w:lang w:val="en-US" w:eastAsia="en-US"/>
        </w:rPr>
      </w:pPr>
      <w:bookmarkStart w:id="7" w:name="_Ref115130627"/>
      <w:r w:rsidRPr="005C7901">
        <w:rPr>
          <w:b w:val="0"/>
          <w:bCs/>
          <w:lang w:val="en-US"/>
        </w:rPr>
        <w:t xml:space="preserve">Figure </w:t>
      </w:r>
      <w:r w:rsidRPr="00997005">
        <w:rPr>
          <w:b w:val="0"/>
          <w:bCs/>
        </w:rPr>
        <w:fldChar w:fldCharType="begin"/>
      </w:r>
      <w:r w:rsidRPr="005C7901">
        <w:rPr>
          <w:b w:val="0"/>
          <w:bCs/>
          <w:lang w:val="en-US"/>
        </w:rPr>
        <w:instrText xml:space="preserve"> SEQ Figure \* ARABIC </w:instrText>
      </w:r>
      <w:r w:rsidRPr="00997005">
        <w:rPr>
          <w:b w:val="0"/>
          <w:bCs/>
        </w:rPr>
        <w:fldChar w:fldCharType="separate"/>
      </w:r>
      <w:r w:rsidR="00D7581C" w:rsidRPr="005C7901">
        <w:rPr>
          <w:b w:val="0"/>
          <w:bCs/>
          <w:noProof/>
          <w:lang w:val="en-US"/>
        </w:rPr>
        <w:t>2</w:t>
      </w:r>
      <w:r w:rsidRPr="00997005">
        <w:rPr>
          <w:b w:val="0"/>
          <w:bCs/>
        </w:rPr>
        <w:fldChar w:fldCharType="end"/>
      </w:r>
      <w:bookmarkEnd w:id="7"/>
      <w:r w:rsidRPr="005C7901">
        <w:rPr>
          <w:b w:val="0"/>
          <w:bCs/>
          <w:lang w:val="en-US"/>
        </w:rPr>
        <w:t xml:space="preserve"> Window </w:t>
      </w:r>
      <w:r w:rsidR="00B14CA4" w:rsidRPr="005C7901">
        <w:rPr>
          <w:b w:val="0"/>
          <w:bCs/>
          <w:lang w:val="en-US"/>
        </w:rPr>
        <w:t>definition</w:t>
      </w:r>
    </w:p>
    <w:p w14:paraId="61266B08" w14:textId="77777777" w:rsidR="00371256" w:rsidRPr="005C7901" w:rsidRDefault="00371256" w:rsidP="00371256">
      <w:pPr>
        <w:pStyle w:val="ListParagraph"/>
        <w:ind w:left="2608"/>
        <w:rPr>
          <w:rFonts w:ascii="Arial" w:eastAsia="Malgun Gothic" w:hAnsi="Arial" w:cs="Arial"/>
          <w:spacing w:val="2"/>
          <w:sz w:val="18"/>
          <w:szCs w:val="20"/>
          <w:lang w:val="en-US"/>
        </w:rPr>
      </w:pPr>
    </w:p>
    <w:p w14:paraId="5AD0F816" w14:textId="31513E6D" w:rsidR="00874136" w:rsidRDefault="005D0853" w:rsidP="005C7901">
      <w:pPr>
        <w:pStyle w:val="ListParagraph"/>
        <w:numPr>
          <w:ilvl w:val="0"/>
          <w:numId w:val="48"/>
        </w:numPr>
        <w:spacing w:after="180"/>
        <w:rPr>
          <w:rFonts w:ascii="Arial" w:hAnsi="Arial" w:cs="Arial"/>
          <w:spacing w:val="2"/>
          <w:sz w:val="20"/>
          <w:szCs w:val="20"/>
          <w:lang w:val="en-US"/>
        </w:rPr>
      </w:pPr>
      <w:r w:rsidRPr="005F2A8F">
        <w:rPr>
          <w:rFonts w:ascii="Arial" w:hAnsi="Arial" w:cs="Arial"/>
          <w:spacing w:val="2"/>
          <w:sz w:val="20"/>
          <w:szCs w:val="20"/>
          <w:lang w:val="en-US"/>
        </w:rPr>
        <w:t>Optio</w:t>
      </w:r>
      <w:r w:rsidR="007E467C" w:rsidRPr="005F2A8F">
        <w:rPr>
          <w:rFonts w:ascii="Arial" w:hAnsi="Arial" w:cs="Arial"/>
          <w:spacing w:val="2"/>
          <w:sz w:val="20"/>
          <w:szCs w:val="20"/>
          <w:lang w:val="en-US"/>
        </w:rPr>
        <w:t>n 2</w:t>
      </w:r>
      <w:r w:rsidR="00874136">
        <w:rPr>
          <w:rFonts w:ascii="Arial" w:hAnsi="Arial" w:cs="Arial"/>
          <w:spacing w:val="2"/>
          <w:sz w:val="20"/>
          <w:szCs w:val="20"/>
          <w:lang w:val="en-US"/>
        </w:rPr>
        <w:t>.1</w:t>
      </w:r>
      <w:r w:rsidR="005C7901" w:rsidRPr="005F2A8F">
        <w:rPr>
          <w:rFonts w:ascii="Arial" w:hAnsi="Arial" w:cs="Arial"/>
          <w:spacing w:val="2"/>
          <w:sz w:val="20"/>
          <w:szCs w:val="20"/>
          <w:lang w:val="en-US"/>
        </w:rPr>
        <w:t xml:space="preserve">: </w:t>
      </w:r>
      <w:r w:rsidR="00983020">
        <w:rPr>
          <w:rFonts w:ascii="Arial" w:hAnsi="Arial" w:cs="Arial"/>
          <w:spacing w:val="2"/>
          <w:sz w:val="20"/>
          <w:szCs w:val="20"/>
          <w:lang w:val="en-US"/>
        </w:rPr>
        <w:t>Sharin</w:t>
      </w:r>
      <w:r w:rsidR="00874136">
        <w:rPr>
          <w:rFonts w:ascii="Arial" w:hAnsi="Arial" w:cs="Arial"/>
          <w:spacing w:val="2"/>
          <w:sz w:val="20"/>
          <w:szCs w:val="20"/>
          <w:lang w:val="en-US"/>
        </w:rPr>
        <w:t xml:space="preserve">g rule between </w:t>
      </w:r>
      <w:r w:rsidR="0035579C" w:rsidRPr="004D1C67">
        <w:rPr>
          <w:rFonts w:ascii="Arial" w:hAnsi="Arial" w:cs="Arial" w:hint="eastAsia"/>
          <w:spacing w:val="2"/>
          <w:sz w:val="20"/>
          <w:szCs w:val="20"/>
          <w:lang w:val="en-US"/>
        </w:rPr>
        <w:t>SMTC</w:t>
      </w:r>
      <w:r w:rsidR="0035579C">
        <w:rPr>
          <w:rFonts w:ascii="Arial" w:hAnsi="Arial" w:cs="Arial"/>
          <w:spacing w:val="2"/>
          <w:sz w:val="20"/>
          <w:szCs w:val="20"/>
          <w:lang w:val="en-US"/>
        </w:rPr>
        <w:t xml:space="preserve"> and MG, </w:t>
      </w:r>
      <w:r w:rsidR="004D1C67">
        <w:rPr>
          <w:rFonts w:ascii="Arial" w:hAnsi="Arial" w:cs="Arial"/>
          <w:spacing w:val="2"/>
          <w:sz w:val="20"/>
          <w:szCs w:val="20"/>
          <w:lang w:val="en-US"/>
        </w:rPr>
        <w:t xml:space="preserve">only defining sharing ratio, </w:t>
      </w:r>
      <w:r w:rsidR="0035579C">
        <w:rPr>
          <w:rFonts w:ascii="Arial" w:hAnsi="Arial" w:cs="Arial"/>
          <w:spacing w:val="2"/>
          <w:sz w:val="20"/>
          <w:szCs w:val="20"/>
          <w:lang w:val="en-US"/>
        </w:rPr>
        <w:t xml:space="preserve">e.g. </w:t>
      </w:r>
      <w:r w:rsidR="00BB5CB6" w:rsidRPr="00BB5CB6">
        <w:rPr>
          <w:rFonts w:ascii="Arial" w:hAnsi="Arial" w:cs="Arial"/>
          <w:spacing w:val="2"/>
          <w:sz w:val="20"/>
          <w:szCs w:val="20"/>
          <w:lang w:val="en-US"/>
        </w:rPr>
        <w:t>50% SMTC occasions and 50% MG occasions occurring during intra-frequency</w:t>
      </w:r>
      <w:r w:rsidR="004D1C67">
        <w:rPr>
          <w:rFonts w:ascii="Arial" w:hAnsi="Arial" w:cs="Arial"/>
          <w:spacing w:val="2"/>
          <w:sz w:val="20"/>
          <w:szCs w:val="20"/>
          <w:lang w:val="en-US"/>
        </w:rPr>
        <w:t>.</w:t>
      </w:r>
    </w:p>
    <w:p w14:paraId="20CEF4DE" w14:textId="01E46151" w:rsidR="00232754" w:rsidRPr="0035579C" w:rsidRDefault="0035579C" w:rsidP="00CC344E">
      <w:pPr>
        <w:pStyle w:val="ListParagraph"/>
        <w:numPr>
          <w:ilvl w:val="0"/>
          <w:numId w:val="48"/>
        </w:numPr>
        <w:spacing w:after="180"/>
        <w:rPr>
          <w:rFonts w:ascii="Arial" w:hAnsi="Arial" w:cs="Arial"/>
          <w:spacing w:val="2"/>
          <w:sz w:val="20"/>
          <w:szCs w:val="20"/>
          <w:lang w:val="en-US"/>
        </w:rPr>
      </w:pPr>
      <w:r w:rsidRPr="0035579C">
        <w:rPr>
          <w:rFonts w:ascii="Arial" w:hAnsi="Arial" w:cs="Arial"/>
          <w:spacing w:val="2"/>
          <w:sz w:val="20"/>
          <w:szCs w:val="20"/>
          <w:lang w:val="en-US"/>
        </w:rPr>
        <w:t xml:space="preserve">Option 2.2: </w:t>
      </w:r>
      <w:r w:rsidR="004D1C67">
        <w:rPr>
          <w:rFonts w:ascii="Arial" w:hAnsi="Arial" w:cs="Arial"/>
          <w:spacing w:val="2"/>
          <w:sz w:val="20"/>
          <w:szCs w:val="20"/>
          <w:lang w:val="en-US"/>
        </w:rPr>
        <w:t>S</w:t>
      </w:r>
      <w:r w:rsidRPr="0035579C">
        <w:rPr>
          <w:rFonts w:ascii="Arial" w:hAnsi="Arial" w:cs="Arial"/>
          <w:spacing w:val="2"/>
          <w:sz w:val="20"/>
          <w:szCs w:val="20"/>
          <w:lang w:val="en-US"/>
        </w:rPr>
        <w:t>haring</w:t>
      </w:r>
      <w:r w:rsidR="004D1C67" w:rsidRPr="004D1C67">
        <w:rPr>
          <w:rFonts w:ascii="Arial" w:hAnsi="Arial" w:cs="Arial"/>
          <w:spacing w:val="2"/>
          <w:sz w:val="20"/>
          <w:szCs w:val="20"/>
          <w:lang w:val="en-US"/>
        </w:rPr>
        <w:t xml:space="preserve"> </w:t>
      </w:r>
      <w:r w:rsidR="004D1C67">
        <w:rPr>
          <w:rFonts w:ascii="Arial" w:hAnsi="Arial" w:cs="Arial"/>
          <w:spacing w:val="2"/>
          <w:sz w:val="20"/>
          <w:szCs w:val="20"/>
          <w:lang w:val="en-US"/>
        </w:rPr>
        <w:t>rule</w:t>
      </w:r>
      <w:r w:rsidRPr="0035579C">
        <w:rPr>
          <w:rFonts w:ascii="Arial" w:hAnsi="Arial" w:cs="Arial"/>
          <w:spacing w:val="2"/>
          <w:sz w:val="20"/>
          <w:szCs w:val="20"/>
          <w:lang w:val="en-US"/>
        </w:rPr>
        <w:t xml:space="preserve">, but follow </w:t>
      </w:r>
      <w:r>
        <w:rPr>
          <w:rFonts w:ascii="Arial" w:hAnsi="Arial" w:cs="Arial"/>
          <w:spacing w:val="2"/>
          <w:sz w:val="20"/>
          <w:szCs w:val="20"/>
          <w:lang w:val="en-US"/>
        </w:rPr>
        <w:t>s</w:t>
      </w:r>
      <w:r w:rsidR="00371256" w:rsidRPr="0035579C">
        <w:rPr>
          <w:rFonts w:ascii="Arial" w:hAnsi="Arial" w:cs="Arial"/>
          <w:spacing w:val="2"/>
          <w:sz w:val="20"/>
          <w:szCs w:val="20"/>
          <w:lang w:val="en-US"/>
        </w:rPr>
        <w:t>olution in Option 2A</w:t>
      </w:r>
      <w:r w:rsidR="00BB5A84" w:rsidRPr="0035579C">
        <w:rPr>
          <w:rFonts w:ascii="Arial" w:hAnsi="Arial" w:cs="Arial"/>
          <w:spacing w:val="2"/>
          <w:sz w:val="20"/>
          <w:szCs w:val="20"/>
          <w:lang w:val="en-US"/>
        </w:rPr>
        <w:t xml:space="preserve"> in </w:t>
      </w:r>
      <w:r w:rsidR="00345A68" w:rsidRPr="0035579C">
        <w:rPr>
          <w:rFonts w:ascii="Arial" w:hAnsi="Arial" w:cs="Arial"/>
          <w:spacing w:val="2"/>
          <w:sz w:val="20"/>
          <w:szCs w:val="20"/>
          <w:lang w:val="en-US"/>
        </w:rPr>
        <w:t>Issue ‘Fully Overlapping Concurrent MGs’</w:t>
      </w:r>
      <w:r w:rsidR="00371256" w:rsidRPr="0035579C">
        <w:rPr>
          <w:rFonts w:ascii="Arial" w:hAnsi="Arial" w:cs="Arial"/>
          <w:spacing w:val="2"/>
          <w:sz w:val="20"/>
          <w:szCs w:val="20"/>
          <w:lang w:val="en-US"/>
        </w:rPr>
        <w:t>.</w:t>
      </w:r>
      <w:r w:rsidR="009A0252" w:rsidRPr="0035579C">
        <w:rPr>
          <w:rFonts w:ascii="Arial" w:hAnsi="Arial" w:cs="Arial"/>
          <w:spacing w:val="2"/>
          <w:sz w:val="20"/>
          <w:szCs w:val="20"/>
          <w:lang w:val="en-US"/>
        </w:rPr>
        <w:t xml:space="preserve"> Since there are two </w:t>
      </w:r>
      <w:r w:rsidR="00FE72A9" w:rsidRPr="0035579C">
        <w:rPr>
          <w:rFonts w:ascii="Arial" w:hAnsi="Arial" w:cs="Arial"/>
          <w:sz w:val="20"/>
          <w:szCs w:val="20"/>
          <w:lang w:val="en-US"/>
        </w:rPr>
        <w:t>MGPs</w:t>
      </w:r>
      <w:r w:rsidR="009A0252" w:rsidRPr="0035579C">
        <w:rPr>
          <w:rFonts w:ascii="Arial" w:hAnsi="Arial" w:cs="Arial"/>
          <w:spacing w:val="2"/>
          <w:sz w:val="20"/>
          <w:szCs w:val="20"/>
          <w:lang w:val="en-US"/>
        </w:rPr>
        <w:t>, some minor updates are needed</w:t>
      </w:r>
      <w:r w:rsidR="00864822" w:rsidRPr="0035579C">
        <w:rPr>
          <w:rFonts w:ascii="Arial" w:hAnsi="Arial" w:cs="Arial"/>
          <w:spacing w:val="2"/>
          <w:sz w:val="20"/>
          <w:szCs w:val="20"/>
          <w:lang w:val="en-US"/>
        </w:rPr>
        <w:t xml:space="preserve"> but still follow the </w:t>
      </w:r>
      <w:r w:rsidR="00232754" w:rsidRPr="0035579C">
        <w:rPr>
          <w:rFonts w:ascii="Arial" w:hAnsi="Arial" w:cs="Arial"/>
          <w:spacing w:val="2"/>
          <w:sz w:val="20"/>
          <w:szCs w:val="20"/>
          <w:lang w:val="en-US"/>
        </w:rPr>
        <w:t>basic rationale.</w:t>
      </w:r>
      <w:r w:rsidR="009A0252" w:rsidRPr="0035579C">
        <w:rPr>
          <w:rFonts w:ascii="Arial" w:hAnsi="Arial" w:cs="Arial"/>
          <w:spacing w:val="2"/>
          <w:sz w:val="20"/>
          <w:szCs w:val="20"/>
          <w:lang w:val="en-US"/>
        </w:rPr>
        <w:t xml:space="preserve"> </w:t>
      </w:r>
      <w:r w:rsidR="009A0252" w:rsidRPr="0035579C">
        <w:rPr>
          <w:rFonts w:ascii="Arial" w:hAnsi="Arial" w:cs="Arial"/>
          <w:spacing w:val="2"/>
          <w:sz w:val="20"/>
          <w:szCs w:val="20"/>
          <w:lang w:val="en-US"/>
        </w:rPr>
        <w:fldChar w:fldCharType="begin"/>
      </w:r>
      <w:r w:rsidR="009A0252" w:rsidRPr="0035579C">
        <w:rPr>
          <w:rFonts w:ascii="Arial" w:hAnsi="Arial" w:cs="Arial"/>
          <w:spacing w:val="2"/>
          <w:sz w:val="20"/>
          <w:szCs w:val="20"/>
          <w:lang w:val="en-US"/>
        </w:rPr>
        <w:instrText xml:space="preserve"> REF _Ref115130627 \h  \* MERGEFORMAT </w:instrText>
      </w:r>
      <w:r w:rsidR="009A0252" w:rsidRPr="0035579C">
        <w:rPr>
          <w:rFonts w:ascii="Arial" w:hAnsi="Arial" w:cs="Arial"/>
          <w:spacing w:val="2"/>
          <w:sz w:val="20"/>
          <w:szCs w:val="20"/>
          <w:lang w:val="en-US"/>
        </w:rPr>
      </w:r>
      <w:r w:rsidR="009A0252" w:rsidRPr="0035579C">
        <w:rPr>
          <w:rFonts w:ascii="Arial" w:hAnsi="Arial" w:cs="Arial"/>
          <w:spacing w:val="2"/>
          <w:sz w:val="20"/>
          <w:szCs w:val="20"/>
          <w:lang w:val="en-US"/>
        </w:rPr>
        <w:fldChar w:fldCharType="separate"/>
      </w:r>
      <w:r w:rsidR="005C7901" w:rsidRPr="0035579C">
        <w:rPr>
          <w:rFonts w:ascii="Arial" w:hAnsi="Arial" w:cs="Arial"/>
          <w:spacing w:val="2"/>
          <w:sz w:val="20"/>
          <w:szCs w:val="20"/>
          <w:lang w:val="en-US"/>
        </w:rPr>
        <w:t>Figure 2</w:t>
      </w:r>
      <w:r w:rsidR="009A0252" w:rsidRPr="0035579C">
        <w:rPr>
          <w:rFonts w:ascii="Arial" w:hAnsi="Arial" w:cs="Arial"/>
          <w:spacing w:val="2"/>
          <w:sz w:val="20"/>
          <w:szCs w:val="20"/>
          <w:lang w:val="en-US"/>
        </w:rPr>
        <w:fldChar w:fldCharType="end"/>
      </w:r>
      <w:r w:rsidR="009A0252" w:rsidRPr="0035579C">
        <w:rPr>
          <w:rFonts w:ascii="Arial" w:hAnsi="Arial" w:cs="Arial"/>
          <w:spacing w:val="2"/>
          <w:sz w:val="20"/>
          <w:szCs w:val="20"/>
          <w:lang w:val="en-US"/>
        </w:rPr>
        <w:t xml:space="preserve"> shows </w:t>
      </w:r>
      <w:r w:rsidR="00371256" w:rsidRPr="0035579C">
        <w:rPr>
          <w:rFonts w:ascii="Arial" w:hAnsi="Arial" w:cs="Arial"/>
          <w:spacing w:val="2"/>
          <w:sz w:val="20"/>
          <w:szCs w:val="20"/>
          <w:lang w:val="en-US"/>
        </w:rPr>
        <w:t>two possible skipping methods.</w:t>
      </w:r>
    </w:p>
    <w:p w14:paraId="43B5B259" w14:textId="1CFAE3C7" w:rsidR="00E4198D" w:rsidRPr="005F2A8F" w:rsidRDefault="00E4198D" w:rsidP="00487A9C">
      <w:pPr>
        <w:pStyle w:val="ListParagraph"/>
        <w:numPr>
          <w:ilvl w:val="1"/>
          <w:numId w:val="43"/>
        </w:numPr>
        <w:overflowPunct w:val="0"/>
        <w:autoSpaceDE w:val="0"/>
        <w:autoSpaceDN w:val="0"/>
        <w:spacing w:after="180" w:line="276" w:lineRule="auto"/>
        <w:rPr>
          <w:rFonts w:ascii="Arial" w:hAnsi="Arial" w:cs="Arial"/>
          <w:sz w:val="20"/>
          <w:szCs w:val="20"/>
          <w:lang w:val="en-US"/>
        </w:rPr>
      </w:pPr>
      <w:r w:rsidRPr="005F2A8F">
        <w:rPr>
          <w:rFonts w:ascii="Arial" w:hAnsi="Arial" w:cs="Arial"/>
          <w:sz w:val="20"/>
          <w:szCs w:val="20"/>
          <w:lang w:val="en-US"/>
        </w:rPr>
        <w:t xml:space="preserve">One rule can be like: </w:t>
      </w:r>
      <w:r w:rsidR="006412F7" w:rsidRPr="005F2A8F">
        <w:rPr>
          <w:rFonts w:ascii="Arial" w:hAnsi="Arial" w:cs="Arial"/>
          <w:sz w:val="20"/>
          <w:szCs w:val="20"/>
          <w:lang w:val="en-US"/>
        </w:rPr>
        <w:t>Starting SFN#0, i</w:t>
      </w:r>
      <w:r w:rsidR="00431640" w:rsidRPr="005F2A8F">
        <w:rPr>
          <w:rFonts w:ascii="Arial" w:hAnsi="Arial" w:cs="Arial"/>
          <w:sz w:val="20"/>
          <w:szCs w:val="20"/>
          <w:lang w:val="en-US"/>
        </w:rPr>
        <w:t>f the SMTC occasion meets proximity condition with one MG occasion f</w:t>
      </w:r>
      <w:r w:rsidR="00431640" w:rsidRPr="00934820">
        <w:rPr>
          <w:rFonts w:ascii="Arial" w:hAnsi="Arial" w:cs="Arial"/>
          <w:sz w:val="20"/>
          <w:szCs w:val="20"/>
          <w:lang w:val="en-US"/>
        </w:rPr>
        <w:t>or the first MG</w:t>
      </w:r>
      <w:r w:rsidR="00B543D6" w:rsidRPr="00934820">
        <w:rPr>
          <w:rFonts w:ascii="Arial" w:hAnsi="Arial" w:cs="Arial"/>
          <w:sz w:val="20"/>
          <w:szCs w:val="20"/>
          <w:lang w:val="en-US"/>
        </w:rPr>
        <w:t xml:space="preserve">P </w:t>
      </w:r>
      <w:r w:rsidR="00431640" w:rsidRPr="00934820">
        <w:rPr>
          <w:rFonts w:ascii="Arial" w:hAnsi="Arial" w:cs="Arial"/>
          <w:sz w:val="20"/>
          <w:szCs w:val="20"/>
          <w:lang w:val="en-US"/>
        </w:rPr>
        <w:t xml:space="preserve">in window, the MG occasion shall be dropped, and it alternates afterwards; if the SMTC occasion meets </w:t>
      </w:r>
      <w:r w:rsidR="006412F7" w:rsidRPr="00934820">
        <w:rPr>
          <w:rFonts w:ascii="Arial" w:hAnsi="Arial" w:cs="Arial"/>
          <w:sz w:val="20"/>
          <w:szCs w:val="20"/>
          <w:lang w:val="en-US"/>
        </w:rPr>
        <w:t xml:space="preserve">proximity condition </w:t>
      </w:r>
      <w:r w:rsidR="00431640" w:rsidRPr="00934820">
        <w:rPr>
          <w:rFonts w:ascii="Arial" w:hAnsi="Arial" w:cs="Arial"/>
          <w:sz w:val="20"/>
          <w:szCs w:val="20"/>
          <w:lang w:val="en-US"/>
        </w:rPr>
        <w:t>with one MG occasion for the second MG</w:t>
      </w:r>
      <w:r w:rsidR="00B543D6" w:rsidRPr="00934820">
        <w:rPr>
          <w:rFonts w:ascii="Arial" w:hAnsi="Arial" w:cs="Arial"/>
          <w:sz w:val="20"/>
          <w:szCs w:val="20"/>
          <w:lang w:val="en-US"/>
        </w:rPr>
        <w:t>P</w:t>
      </w:r>
      <w:r w:rsidR="00431640" w:rsidRPr="00934820">
        <w:rPr>
          <w:rFonts w:ascii="Arial" w:hAnsi="Arial" w:cs="Arial"/>
          <w:sz w:val="20"/>
          <w:szCs w:val="20"/>
          <w:lang w:val="en-US"/>
        </w:rPr>
        <w:t xml:space="preserve"> in window, the MG occasion shall be dropped, and it alternates afterwards.</w:t>
      </w:r>
    </w:p>
    <w:p w14:paraId="413C3133" w14:textId="1CB899BD" w:rsidR="00F025B9" w:rsidRPr="005F2A8F" w:rsidRDefault="006412F7" w:rsidP="00F025B9">
      <w:pPr>
        <w:pStyle w:val="ListParagraph"/>
        <w:numPr>
          <w:ilvl w:val="1"/>
          <w:numId w:val="43"/>
        </w:numPr>
        <w:overflowPunct w:val="0"/>
        <w:autoSpaceDE w:val="0"/>
        <w:autoSpaceDN w:val="0"/>
        <w:spacing w:after="180" w:line="276" w:lineRule="auto"/>
        <w:rPr>
          <w:rFonts w:ascii="Arial" w:hAnsi="Arial" w:cs="Arial"/>
          <w:sz w:val="20"/>
          <w:szCs w:val="20"/>
          <w:lang w:val="en-US"/>
        </w:rPr>
      </w:pPr>
      <w:r w:rsidRPr="005F2A8F">
        <w:rPr>
          <w:rFonts w:ascii="Arial" w:hAnsi="Arial" w:cs="Arial"/>
          <w:sz w:val="20"/>
          <w:szCs w:val="20"/>
          <w:lang w:val="en-US"/>
        </w:rPr>
        <w:t xml:space="preserve">Another rule can be like: Starting SFN#0, if the SMTC occasion meets proximity condition with one MG occasion for the first </w:t>
      </w:r>
      <w:r w:rsidR="00B543D6" w:rsidRPr="005F2A8F">
        <w:rPr>
          <w:rFonts w:ascii="Arial" w:hAnsi="Arial" w:cs="Arial"/>
          <w:sz w:val="20"/>
          <w:szCs w:val="20"/>
          <w:lang w:val="en-US"/>
        </w:rPr>
        <w:t xml:space="preserve">MGP </w:t>
      </w:r>
      <w:r w:rsidRPr="005F2A8F">
        <w:rPr>
          <w:rFonts w:ascii="Arial" w:hAnsi="Arial" w:cs="Arial"/>
          <w:sz w:val="20"/>
          <w:szCs w:val="20"/>
          <w:lang w:val="en-US"/>
        </w:rPr>
        <w:t xml:space="preserve">in window, the SMTC occasion shall be dropped, and it alternates afterwards; if the SMTC occasion meets proximity condition with one MG occasion for the second </w:t>
      </w:r>
      <w:r w:rsidR="00B543D6" w:rsidRPr="005F2A8F">
        <w:rPr>
          <w:rFonts w:ascii="Arial" w:hAnsi="Arial" w:cs="Arial"/>
          <w:sz w:val="20"/>
          <w:szCs w:val="20"/>
          <w:lang w:val="en-US"/>
        </w:rPr>
        <w:t>MGP</w:t>
      </w:r>
      <w:r w:rsidRPr="005F2A8F">
        <w:rPr>
          <w:rFonts w:ascii="Arial" w:hAnsi="Arial" w:cs="Arial"/>
          <w:sz w:val="20"/>
          <w:szCs w:val="20"/>
          <w:lang w:val="en-US"/>
        </w:rPr>
        <w:t xml:space="preserve"> in window, the MG occasion shall be dropped, and it alternates afterwards.</w:t>
      </w:r>
    </w:p>
    <w:p w14:paraId="1192E049" w14:textId="4CC8EB06" w:rsidR="00F025B9" w:rsidRPr="005F2A8F" w:rsidRDefault="00F025B9" w:rsidP="00F025B9">
      <w:pPr>
        <w:pStyle w:val="ListParagraph"/>
        <w:numPr>
          <w:ilvl w:val="1"/>
          <w:numId w:val="43"/>
        </w:numPr>
        <w:overflowPunct w:val="0"/>
        <w:autoSpaceDE w:val="0"/>
        <w:autoSpaceDN w:val="0"/>
        <w:spacing w:after="180" w:line="276" w:lineRule="auto"/>
        <w:rPr>
          <w:rFonts w:ascii="Arial" w:hAnsi="Arial" w:cs="Arial"/>
          <w:sz w:val="20"/>
          <w:szCs w:val="20"/>
          <w:lang w:val="en-US"/>
        </w:rPr>
      </w:pPr>
      <w:r w:rsidRPr="005F2A8F">
        <w:rPr>
          <w:rFonts w:ascii="Arial" w:hAnsi="Arial" w:cs="Arial"/>
          <w:sz w:val="20"/>
          <w:szCs w:val="20"/>
          <w:lang w:val="en-US"/>
        </w:rPr>
        <w:t xml:space="preserve">Or </w:t>
      </w:r>
      <w:r w:rsidR="008C348C">
        <w:rPr>
          <w:rFonts w:ascii="Arial" w:hAnsi="Arial" w:cs="Arial"/>
          <w:sz w:val="20"/>
          <w:szCs w:val="20"/>
          <w:lang w:val="en-US"/>
        </w:rPr>
        <w:t>between above two</w:t>
      </w:r>
      <w:r w:rsidRPr="005F2A8F">
        <w:rPr>
          <w:rFonts w:ascii="Arial" w:hAnsi="Arial" w:cs="Arial"/>
          <w:sz w:val="20"/>
          <w:szCs w:val="20"/>
          <w:lang w:val="en-US"/>
        </w:rPr>
        <w:t xml:space="preserve"> rules</w:t>
      </w:r>
      <w:r w:rsidR="008C348C">
        <w:rPr>
          <w:rFonts w:ascii="Arial" w:hAnsi="Arial" w:cs="Arial"/>
          <w:sz w:val="20"/>
          <w:szCs w:val="20"/>
          <w:lang w:val="en-US"/>
        </w:rPr>
        <w:t>.</w:t>
      </w:r>
    </w:p>
    <w:p w14:paraId="373D3F64" w14:textId="77777777" w:rsidR="00E4198D" w:rsidRPr="009A0252" w:rsidRDefault="00E4198D" w:rsidP="00E4198D">
      <w:pPr>
        <w:pStyle w:val="ListParagraph"/>
        <w:overflowPunct w:val="0"/>
        <w:autoSpaceDE w:val="0"/>
        <w:autoSpaceDN w:val="0"/>
        <w:spacing w:after="180" w:line="276" w:lineRule="auto"/>
        <w:rPr>
          <w:rFonts w:ascii="Arial" w:eastAsia="Malgun Gothic" w:hAnsi="Arial" w:cs="Arial"/>
          <w:spacing w:val="2"/>
          <w:sz w:val="20"/>
          <w:lang w:val="en-US"/>
        </w:rPr>
      </w:pPr>
    </w:p>
    <w:p w14:paraId="00995411" w14:textId="011DC996" w:rsidR="00D7581C" w:rsidRDefault="0026365D" w:rsidP="00BE2DE7">
      <w:pPr>
        <w:pStyle w:val="ListParagraph"/>
        <w:keepNext/>
        <w:ind w:left="852"/>
      </w:pPr>
      <w:r>
        <w:object w:dxaOrig="19509" w:dyaOrig="12077" w14:anchorId="63932596">
          <v:shape id="_x0000_i1028" type="#_x0000_t75" style="width:351.15pt;height:217.35pt" o:ole="">
            <v:imagedata r:id="rId17" o:title=""/>
          </v:shape>
          <o:OLEObject Type="Embed" ProgID="Visio.Drawing.15" ShapeID="_x0000_i1028" DrawAspect="Content" ObjectID="_1726060779" r:id="rId18"/>
        </w:object>
      </w:r>
    </w:p>
    <w:p w14:paraId="65F8CC02" w14:textId="763DAA66" w:rsidR="00371256" w:rsidRPr="004F7DC4" w:rsidRDefault="00D7581C" w:rsidP="00D7581C">
      <w:pPr>
        <w:pStyle w:val="Caption"/>
        <w:jc w:val="center"/>
        <w:rPr>
          <w:rFonts w:ascii="Arial" w:hAnsi="Arial" w:cs="Arial"/>
          <w:b w:val="0"/>
          <w:bCs/>
          <w:sz w:val="20"/>
          <w:szCs w:val="20"/>
          <w:lang w:val="en-US"/>
        </w:rPr>
      </w:pPr>
      <w:r w:rsidRPr="004F7DC4">
        <w:rPr>
          <w:rFonts w:ascii="Arial" w:hAnsi="Arial" w:cs="Arial"/>
          <w:b w:val="0"/>
          <w:bCs/>
          <w:sz w:val="20"/>
          <w:szCs w:val="20"/>
          <w:lang w:val="en-US"/>
        </w:rPr>
        <w:t xml:space="preserve">Figure </w:t>
      </w:r>
      <w:r w:rsidRPr="004F7DC4">
        <w:rPr>
          <w:rFonts w:ascii="Arial" w:hAnsi="Arial" w:cs="Arial"/>
          <w:b w:val="0"/>
          <w:bCs/>
          <w:sz w:val="20"/>
          <w:szCs w:val="20"/>
        </w:rPr>
        <w:fldChar w:fldCharType="begin"/>
      </w:r>
      <w:r w:rsidRPr="004F7DC4">
        <w:rPr>
          <w:rFonts w:ascii="Arial" w:hAnsi="Arial" w:cs="Arial"/>
          <w:b w:val="0"/>
          <w:bCs/>
          <w:sz w:val="20"/>
          <w:szCs w:val="20"/>
          <w:lang w:val="en-US"/>
        </w:rPr>
        <w:instrText xml:space="preserve"> SEQ Figure \* ARABIC </w:instrText>
      </w:r>
      <w:r w:rsidRPr="004F7DC4">
        <w:rPr>
          <w:rFonts w:ascii="Arial" w:hAnsi="Arial" w:cs="Arial"/>
          <w:b w:val="0"/>
          <w:bCs/>
          <w:sz w:val="20"/>
          <w:szCs w:val="20"/>
        </w:rPr>
        <w:fldChar w:fldCharType="separate"/>
      </w:r>
      <w:r w:rsidRPr="004F7DC4">
        <w:rPr>
          <w:rFonts w:ascii="Arial" w:hAnsi="Arial" w:cs="Arial"/>
          <w:b w:val="0"/>
          <w:bCs/>
          <w:noProof/>
          <w:sz w:val="20"/>
          <w:szCs w:val="20"/>
          <w:lang w:val="en-US"/>
        </w:rPr>
        <w:t>3</w:t>
      </w:r>
      <w:r w:rsidRPr="004F7DC4">
        <w:rPr>
          <w:rFonts w:ascii="Arial" w:hAnsi="Arial" w:cs="Arial"/>
          <w:b w:val="0"/>
          <w:bCs/>
          <w:sz w:val="20"/>
          <w:szCs w:val="20"/>
        </w:rPr>
        <w:fldChar w:fldCharType="end"/>
      </w:r>
      <w:r w:rsidRPr="004F7DC4">
        <w:rPr>
          <w:rFonts w:ascii="Arial" w:hAnsi="Arial" w:cs="Arial"/>
          <w:b w:val="0"/>
          <w:bCs/>
          <w:sz w:val="20"/>
          <w:szCs w:val="20"/>
          <w:lang w:val="en-US"/>
        </w:rPr>
        <w:t xml:space="preserve"> Dropping rules</w:t>
      </w:r>
    </w:p>
    <w:p w14:paraId="36BEF441" w14:textId="77777777" w:rsidR="00D7581C" w:rsidRPr="004F7DC4" w:rsidRDefault="00D7581C" w:rsidP="00D7581C">
      <w:pPr>
        <w:rPr>
          <w:rFonts w:ascii="Arial" w:hAnsi="Arial" w:cs="Arial"/>
          <w:lang w:val="en-US" w:eastAsia="en-GB"/>
        </w:rPr>
      </w:pPr>
    </w:p>
    <w:p w14:paraId="20DF6B62" w14:textId="48B8321A" w:rsidR="00AD447A" w:rsidRDefault="004A3FBC" w:rsidP="0026417A">
      <w:pPr>
        <w:overflowPunct w:val="0"/>
        <w:autoSpaceDE w:val="0"/>
        <w:autoSpaceDN w:val="0"/>
        <w:spacing w:after="180" w:line="276" w:lineRule="auto"/>
        <w:rPr>
          <w:rFonts w:ascii="Arial" w:hAnsi="Arial" w:cs="Arial"/>
          <w:spacing w:val="2"/>
          <w:lang w:val="en-US"/>
        </w:rPr>
      </w:pPr>
      <w:r>
        <w:rPr>
          <w:rFonts w:ascii="Arial" w:hAnsi="Arial" w:cs="Arial"/>
          <w:spacing w:val="2"/>
          <w:lang w:val="en-US"/>
        </w:rPr>
        <w:t xml:space="preserve">Either </w:t>
      </w:r>
      <w:r w:rsidR="004F7DC4" w:rsidRPr="0026417A">
        <w:rPr>
          <w:rFonts w:ascii="Arial" w:hAnsi="Arial" w:cs="Arial"/>
          <w:spacing w:val="2"/>
          <w:lang w:val="en-US"/>
        </w:rPr>
        <w:t xml:space="preserve">Option 1 </w:t>
      </w:r>
      <w:r>
        <w:rPr>
          <w:rFonts w:ascii="Arial" w:hAnsi="Arial" w:cs="Arial"/>
          <w:spacing w:val="2"/>
          <w:lang w:val="en-US"/>
        </w:rPr>
        <w:t>or</w:t>
      </w:r>
      <w:r w:rsidR="004F7DC4" w:rsidRPr="0026417A">
        <w:rPr>
          <w:rFonts w:ascii="Arial" w:hAnsi="Arial" w:cs="Arial"/>
          <w:spacing w:val="2"/>
          <w:lang w:val="en-US"/>
        </w:rPr>
        <w:t xml:space="preserve"> Option 2</w:t>
      </w:r>
      <w:r>
        <w:rPr>
          <w:rFonts w:ascii="Arial" w:hAnsi="Arial" w:cs="Arial"/>
          <w:spacing w:val="2"/>
          <w:lang w:val="en-US"/>
        </w:rPr>
        <w:t xml:space="preserve"> has </w:t>
      </w:r>
      <w:r w:rsidR="00F025B9">
        <w:rPr>
          <w:rFonts w:ascii="Arial" w:hAnsi="Arial" w:cs="Arial"/>
          <w:spacing w:val="2"/>
          <w:lang w:val="en-US"/>
        </w:rPr>
        <w:t>P</w:t>
      </w:r>
      <w:r>
        <w:rPr>
          <w:rFonts w:ascii="Arial" w:hAnsi="Arial" w:cs="Arial"/>
          <w:spacing w:val="2"/>
          <w:lang w:val="en-US"/>
        </w:rPr>
        <w:t xml:space="preserve">ros and </w:t>
      </w:r>
      <w:r w:rsidR="00F025B9">
        <w:rPr>
          <w:rFonts w:ascii="Arial" w:hAnsi="Arial" w:cs="Arial"/>
          <w:spacing w:val="2"/>
          <w:lang w:val="en-US"/>
        </w:rPr>
        <w:t>C</w:t>
      </w:r>
      <w:r>
        <w:rPr>
          <w:rFonts w:ascii="Arial" w:hAnsi="Arial" w:cs="Arial"/>
          <w:spacing w:val="2"/>
          <w:lang w:val="en-US"/>
        </w:rPr>
        <w:t xml:space="preserve">ons, then we suggest </w:t>
      </w:r>
      <w:r w:rsidR="007E467C">
        <w:rPr>
          <w:rFonts w:ascii="Arial" w:hAnsi="Arial" w:cs="Arial"/>
          <w:spacing w:val="2"/>
          <w:lang w:val="en-US"/>
        </w:rPr>
        <w:t>adopting</w:t>
      </w:r>
      <w:r>
        <w:rPr>
          <w:rFonts w:ascii="Arial" w:hAnsi="Arial" w:cs="Arial"/>
          <w:spacing w:val="2"/>
          <w:lang w:val="en-US"/>
        </w:rPr>
        <w:t xml:space="preserve"> both of them but apply to different </w:t>
      </w:r>
      <w:r w:rsidR="00C9690F">
        <w:rPr>
          <w:rFonts w:ascii="Arial" w:hAnsi="Arial" w:cs="Arial"/>
          <w:spacing w:val="2"/>
          <w:lang w:val="en-US"/>
        </w:rPr>
        <w:t>cases</w:t>
      </w:r>
      <w:r>
        <w:rPr>
          <w:rFonts w:ascii="Arial" w:hAnsi="Arial" w:cs="Arial"/>
          <w:spacing w:val="2"/>
          <w:lang w:val="en-US"/>
        </w:rPr>
        <w:t xml:space="preserve">. </w:t>
      </w:r>
      <w:r w:rsidR="0037276A">
        <w:rPr>
          <w:rFonts w:ascii="Arial" w:hAnsi="Arial" w:cs="Arial"/>
          <w:spacing w:val="2"/>
          <w:lang w:val="en-US"/>
        </w:rPr>
        <w:t>T</w:t>
      </w:r>
      <w:r>
        <w:rPr>
          <w:rFonts w:ascii="Arial" w:hAnsi="Arial" w:cs="Arial"/>
          <w:spacing w:val="2"/>
          <w:lang w:val="en-US"/>
        </w:rPr>
        <w:t>he main ration</w:t>
      </w:r>
      <w:r w:rsidR="00727EEE">
        <w:rPr>
          <w:rFonts w:ascii="Arial" w:hAnsi="Arial" w:cs="Arial"/>
          <w:spacing w:val="2"/>
          <w:lang w:val="en-US"/>
        </w:rPr>
        <w:t>ale is to keep minimal impact to current specification</w:t>
      </w:r>
      <w:r w:rsidR="00E86CA4">
        <w:rPr>
          <w:rFonts w:ascii="Arial" w:hAnsi="Arial" w:cs="Arial"/>
          <w:spacing w:val="2"/>
          <w:lang w:val="en-US"/>
        </w:rPr>
        <w:t>, meanwhile solve the most critical problem</w:t>
      </w:r>
      <w:r w:rsidR="00727EEE">
        <w:rPr>
          <w:rFonts w:ascii="Arial" w:hAnsi="Arial" w:cs="Arial"/>
          <w:spacing w:val="2"/>
          <w:lang w:val="en-US"/>
        </w:rPr>
        <w:t>.</w:t>
      </w:r>
      <w:r w:rsidR="00DE63B8">
        <w:rPr>
          <w:rFonts w:ascii="Arial" w:hAnsi="Arial" w:cs="Arial"/>
          <w:spacing w:val="2"/>
          <w:lang w:val="en-US"/>
        </w:rPr>
        <w:t xml:space="preserve"> </w:t>
      </w:r>
    </w:p>
    <w:p w14:paraId="00670543" w14:textId="7BFD6219" w:rsidR="00371256" w:rsidRDefault="001E01D6" w:rsidP="0026417A">
      <w:pPr>
        <w:overflowPunct w:val="0"/>
        <w:autoSpaceDE w:val="0"/>
        <w:autoSpaceDN w:val="0"/>
        <w:spacing w:after="180" w:line="276" w:lineRule="auto"/>
        <w:rPr>
          <w:rFonts w:ascii="Arial" w:hAnsi="Arial" w:cs="Arial"/>
          <w:spacing w:val="2"/>
          <w:lang w:val="en-US"/>
        </w:rPr>
      </w:pPr>
      <w:r>
        <w:rPr>
          <w:rFonts w:ascii="Arial" w:hAnsi="Arial" w:cs="Arial"/>
          <w:spacing w:val="2"/>
          <w:lang w:val="en-US"/>
        </w:rPr>
        <w:t>Wherein, i</w:t>
      </w:r>
      <w:r w:rsidR="00AD447A">
        <w:rPr>
          <w:rFonts w:ascii="Arial" w:hAnsi="Arial" w:cs="Arial"/>
          <w:spacing w:val="2"/>
          <w:lang w:val="en-US"/>
        </w:rPr>
        <w:t xml:space="preserve">f no SMTC occasion doesn’t meet proximity condition with MG, it means </w:t>
      </w:r>
      <w:r w:rsidR="00984377">
        <w:rPr>
          <w:rFonts w:ascii="Arial" w:hAnsi="Arial" w:cs="Arial"/>
          <w:spacing w:val="2"/>
          <w:lang w:val="en-US"/>
        </w:rPr>
        <w:t>union of SMTC</w:t>
      </w:r>
      <w:r w:rsidR="000E2F27">
        <w:rPr>
          <w:rFonts w:ascii="Arial" w:hAnsi="Arial" w:cs="Arial"/>
          <w:spacing w:val="2"/>
          <w:lang w:val="en-US"/>
        </w:rPr>
        <w:t xml:space="preserve"> occasion</w:t>
      </w:r>
      <w:r w:rsidR="00984377">
        <w:rPr>
          <w:rFonts w:ascii="Arial" w:hAnsi="Arial" w:cs="Arial"/>
          <w:spacing w:val="2"/>
          <w:lang w:val="en-US"/>
        </w:rPr>
        <w:t xml:space="preserve"> and MG </w:t>
      </w:r>
      <w:r w:rsidR="000E2F27">
        <w:rPr>
          <w:rFonts w:ascii="Arial" w:hAnsi="Arial" w:cs="Arial"/>
          <w:spacing w:val="2"/>
          <w:lang w:val="en-US"/>
        </w:rPr>
        <w:t xml:space="preserve">occasion </w:t>
      </w:r>
      <w:r w:rsidR="00984377">
        <w:rPr>
          <w:rFonts w:ascii="Arial" w:hAnsi="Arial" w:cs="Arial"/>
          <w:spacing w:val="2"/>
          <w:lang w:val="en-US"/>
        </w:rPr>
        <w:t>occupies a rather great p</w:t>
      </w:r>
      <w:r w:rsidR="00E04C2E">
        <w:rPr>
          <w:rFonts w:ascii="Arial" w:hAnsi="Arial" w:cs="Arial"/>
          <w:spacing w:val="2"/>
          <w:lang w:val="en-US"/>
        </w:rPr>
        <w:t xml:space="preserve">ortion </w:t>
      </w:r>
      <w:r w:rsidR="00CF2AD8">
        <w:rPr>
          <w:rFonts w:ascii="Arial" w:hAnsi="Arial" w:cs="Arial"/>
          <w:spacing w:val="2"/>
          <w:lang w:val="en-US"/>
        </w:rPr>
        <w:t>in time</w:t>
      </w:r>
      <w:r w:rsidR="00E04C2E">
        <w:rPr>
          <w:rFonts w:ascii="Arial" w:hAnsi="Arial" w:cs="Arial"/>
          <w:spacing w:val="2"/>
          <w:lang w:val="en-US"/>
        </w:rPr>
        <w:t xml:space="preserve"> domain, it may severely </w:t>
      </w:r>
      <w:r w:rsidR="00CF2AD8">
        <w:rPr>
          <w:rFonts w:ascii="Arial" w:hAnsi="Arial" w:cs="Arial"/>
          <w:spacing w:val="2"/>
          <w:lang w:val="en-US"/>
        </w:rPr>
        <w:t>abbreviate</w:t>
      </w:r>
      <w:r w:rsidR="00E04C2E">
        <w:rPr>
          <w:rFonts w:ascii="Arial" w:hAnsi="Arial" w:cs="Arial"/>
          <w:spacing w:val="2"/>
          <w:lang w:val="en-US"/>
        </w:rPr>
        <w:t xml:space="preserve"> </w:t>
      </w:r>
      <w:r w:rsidR="001C21E4">
        <w:rPr>
          <w:rFonts w:ascii="Arial" w:hAnsi="Arial" w:cs="Arial"/>
          <w:spacing w:val="2"/>
          <w:lang w:val="en-US"/>
        </w:rPr>
        <w:t xml:space="preserve">resources </w:t>
      </w:r>
      <w:r>
        <w:rPr>
          <w:rFonts w:ascii="Arial" w:hAnsi="Arial" w:cs="Arial"/>
          <w:spacing w:val="2"/>
          <w:lang w:val="en-US"/>
        </w:rPr>
        <w:t xml:space="preserve">for </w:t>
      </w:r>
      <w:r w:rsidR="001C21E4">
        <w:rPr>
          <w:rFonts w:ascii="Arial" w:hAnsi="Arial" w:cs="Arial"/>
          <w:spacing w:val="2"/>
          <w:lang w:val="en-US"/>
        </w:rPr>
        <w:t xml:space="preserve">scheduling data, </w:t>
      </w:r>
      <w:r w:rsidR="003A7563">
        <w:rPr>
          <w:rFonts w:ascii="Arial" w:hAnsi="Arial" w:cs="Arial"/>
          <w:spacing w:val="2"/>
          <w:lang w:val="en-US"/>
        </w:rPr>
        <w:t>therefore</w:t>
      </w:r>
      <w:r w:rsidR="001C21E4">
        <w:rPr>
          <w:rFonts w:ascii="Arial" w:hAnsi="Arial" w:cs="Arial"/>
          <w:spacing w:val="2"/>
          <w:lang w:val="en-US"/>
        </w:rPr>
        <w:t xml:space="preserve"> in this ca</w:t>
      </w:r>
      <w:r w:rsidR="00CF2AD8">
        <w:rPr>
          <w:rFonts w:ascii="Arial" w:hAnsi="Arial" w:cs="Arial"/>
          <w:spacing w:val="2"/>
          <w:lang w:val="en-US"/>
        </w:rPr>
        <w:t>s</w:t>
      </w:r>
      <w:r w:rsidR="001C21E4">
        <w:rPr>
          <w:rFonts w:ascii="Arial" w:hAnsi="Arial" w:cs="Arial"/>
          <w:spacing w:val="2"/>
          <w:lang w:val="en-US"/>
        </w:rPr>
        <w:t>e</w:t>
      </w:r>
      <w:r w:rsidR="002535ED">
        <w:rPr>
          <w:rFonts w:ascii="Arial" w:hAnsi="Arial" w:cs="Arial"/>
          <w:spacing w:val="2"/>
          <w:lang w:val="en-US"/>
        </w:rPr>
        <w:t>, the motivation of Option 2 is</w:t>
      </w:r>
      <w:r w:rsidR="003A7563">
        <w:rPr>
          <w:rFonts w:ascii="Arial" w:hAnsi="Arial" w:cs="Arial"/>
          <w:spacing w:val="2"/>
          <w:lang w:val="en-US"/>
        </w:rPr>
        <w:t xml:space="preserve"> it can</w:t>
      </w:r>
      <w:r w:rsidR="00143903">
        <w:rPr>
          <w:rFonts w:ascii="Arial" w:hAnsi="Arial" w:cs="Arial"/>
          <w:spacing w:val="2"/>
          <w:lang w:val="en-US"/>
        </w:rPr>
        <w:t xml:space="preserve"> mitigate </w:t>
      </w:r>
      <w:r w:rsidR="001764CE">
        <w:rPr>
          <w:rFonts w:ascii="Arial" w:hAnsi="Arial" w:cs="Arial"/>
          <w:spacing w:val="2"/>
          <w:lang w:val="en-US"/>
        </w:rPr>
        <w:t>overall throughput</w:t>
      </w:r>
      <w:r w:rsidR="00CF2AD8">
        <w:rPr>
          <w:rFonts w:ascii="Arial" w:hAnsi="Arial" w:cs="Arial"/>
          <w:spacing w:val="2"/>
          <w:lang w:val="en-US"/>
        </w:rPr>
        <w:t>.</w:t>
      </w:r>
    </w:p>
    <w:p w14:paraId="4324551C" w14:textId="243D6717" w:rsidR="00CF2AD8" w:rsidRDefault="00CF2AD8" w:rsidP="0026417A">
      <w:pPr>
        <w:overflowPunct w:val="0"/>
        <w:autoSpaceDE w:val="0"/>
        <w:autoSpaceDN w:val="0"/>
        <w:spacing w:after="180" w:line="276" w:lineRule="auto"/>
        <w:rPr>
          <w:rFonts w:ascii="Arial" w:hAnsi="Arial" w:cs="Arial"/>
          <w:spacing w:val="2"/>
          <w:lang w:val="en-US"/>
        </w:rPr>
      </w:pPr>
      <w:r>
        <w:rPr>
          <w:rFonts w:ascii="Arial" w:hAnsi="Arial" w:cs="Arial"/>
          <w:spacing w:val="2"/>
          <w:lang w:val="en-US"/>
        </w:rPr>
        <w:t xml:space="preserve">On the contrary, if there are some SMTC occasions don’t meet proximity condition with MG, we can assume </w:t>
      </w:r>
      <w:r w:rsidR="00971F4C">
        <w:rPr>
          <w:rFonts w:ascii="Arial" w:hAnsi="Arial" w:cs="Arial"/>
          <w:spacing w:val="2"/>
          <w:lang w:val="en-US"/>
        </w:rPr>
        <w:t xml:space="preserve">that </w:t>
      </w:r>
      <w:r>
        <w:rPr>
          <w:rFonts w:ascii="Arial" w:hAnsi="Arial" w:cs="Arial"/>
          <w:spacing w:val="2"/>
          <w:lang w:val="en-US"/>
        </w:rPr>
        <w:t xml:space="preserve">intra-frequency </w:t>
      </w:r>
      <w:r w:rsidR="00971F4C">
        <w:rPr>
          <w:rFonts w:ascii="Arial" w:hAnsi="Arial" w:cs="Arial"/>
          <w:spacing w:val="2"/>
          <w:lang w:val="en-US"/>
        </w:rPr>
        <w:t xml:space="preserve">measurement </w:t>
      </w:r>
      <w:r w:rsidR="001F5B4F">
        <w:rPr>
          <w:rFonts w:ascii="Arial" w:hAnsi="Arial" w:cs="Arial"/>
          <w:spacing w:val="2"/>
          <w:lang w:val="en-US"/>
        </w:rPr>
        <w:t xml:space="preserve">still </w:t>
      </w:r>
      <w:r>
        <w:rPr>
          <w:rFonts w:ascii="Arial" w:hAnsi="Arial" w:cs="Arial"/>
          <w:spacing w:val="2"/>
          <w:lang w:val="en-US"/>
        </w:rPr>
        <w:t xml:space="preserve">can work only with these </w:t>
      </w:r>
      <w:r w:rsidR="00971F4C">
        <w:rPr>
          <w:rFonts w:ascii="Arial" w:hAnsi="Arial" w:cs="Arial"/>
          <w:spacing w:val="2"/>
          <w:lang w:val="en-US"/>
        </w:rPr>
        <w:t xml:space="preserve">SMTC </w:t>
      </w:r>
      <w:r>
        <w:rPr>
          <w:rFonts w:ascii="Arial" w:hAnsi="Arial" w:cs="Arial"/>
          <w:spacing w:val="2"/>
          <w:lang w:val="en-US"/>
        </w:rPr>
        <w:t>occasions</w:t>
      </w:r>
      <w:r w:rsidR="006E4B71">
        <w:rPr>
          <w:rFonts w:ascii="Arial" w:hAnsi="Arial" w:cs="Arial"/>
          <w:spacing w:val="2"/>
          <w:lang w:val="en-US"/>
        </w:rPr>
        <w:t xml:space="preserve">, in other words, MG shall be measured upon </w:t>
      </w:r>
      <w:r w:rsidR="00C20E15">
        <w:rPr>
          <w:rFonts w:ascii="Arial" w:hAnsi="Arial" w:cs="Arial"/>
          <w:spacing w:val="2"/>
          <w:lang w:val="en-US"/>
        </w:rPr>
        <w:t xml:space="preserve">meeting </w:t>
      </w:r>
      <w:r w:rsidR="006E4B71">
        <w:rPr>
          <w:rFonts w:ascii="Arial" w:hAnsi="Arial" w:cs="Arial"/>
          <w:spacing w:val="2"/>
          <w:lang w:val="en-US"/>
        </w:rPr>
        <w:t>proximity condition</w:t>
      </w:r>
      <w:r w:rsidR="00C20E15">
        <w:rPr>
          <w:rFonts w:ascii="Arial" w:hAnsi="Arial" w:cs="Arial"/>
          <w:spacing w:val="2"/>
          <w:lang w:val="en-US"/>
        </w:rPr>
        <w:t>.</w:t>
      </w:r>
    </w:p>
    <w:p w14:paraId="34F2EABE" w14:textId="77777777" w:rsidR="00C54EF7" w:rsidRDefault="00A7756B" w:rsidP="00C54EF7">
      <w:pPr>
        <w:rPr>
          <w:rFonts w:ascii="Arial" w:eastAsiaTheme="minorHAnsi" w:hAnsi="Arial" w:cs="Arial"/>
          <w:b/>
          <w:bCs/>
          <w:i/>
          <w:iCs/>
          <w:spacing w:val="2"/>
          <w:lang w:val="en-US"/>
        </w:rPr>
      </w:pPr>
      <w:r w:rsidRPr="001C0ED3">
        <w:rPr>
          <w:rFonts w:ascii="Arial" w:eastAsiaTheme="minorHAnsi" w:hAnsi="Arial" w:cs="Arial"/>
          <w:b/>
          <w:bCs/>
          <w:i/>
          <w:iCs/>
          <w:spacing w:val="2"/>
          <w:lang w:val="en-US"/>
        </w:rPr>
        <w:t xml:space="preserve">Proposal 3: </w:t>
      </w:r>
      <w:r w:rsidR="00C54EF7">
        <w:rPr>
          <w:rFonts w:ascii="Arial" w:eastAsiaTheme="minorHAnsi" w:hAnsi="Arial" w:cs="Arial"/>
          <w:b/>
          <w:bCs/>
          <w:i/>
          <w:iCs/>
          <w:spacing w:val="2"/>
          <w:lang w:val="en-US"/>
        </w:rPr>
        <w:t>For collision between SMTC and MG:</w:t>
      </w:r>
    </w:p>
    <w:p w14:paraId="7A72B828" w14:textId="657A3A3E" w:rsidR="00604323" w:rsidRPr="00D521F8" w:rsidRDefault="001C0ED3" w:rsidP="00D521F8">
      <w:pPr>
        <w:pStyle w:val="ListParagraph"/>
        <w:numPr>
          <w:ilvl w:val="0"/>
          <w:numId w:val="50"/>
        </w:numPr>
        <w:rPr>
          <w:rFonts w:ascii="Arial" w:hAnsi="Arial" w:cs="Arial"/>
          <w:b/>
          <w:bCs/>
          <w:i/>
          <w:iCs/>
          <w:spacing w:val="2"/>
          <w:sz w:val="20"/>
          <w:szCs w:val="20"/>
          <w:lang w:val="en-US"/>
        </w:rPr>
      </w:pPr>
      <w:r w:rsidRPr="00D521F8">
        <w:rPr>
          <w:rFonts w:ascii="Arial" w:hAnsi="Arial" w:cs="Arial"/>
          <w:b/>
          <w:bCs/>
          <w:i/>
          <w:iCs/>
          <w:spacing w:val="2"/>
          <w:sz w:val="20"/>
          <w:szCs w:val="20"/>
          <w:lang w:val="en-US"/>
        </w:rPr>
        <w:t>If UE is configured with 2 MGPs all the SMTC and MG occasions collide with each other for each of the configured MGPs</w:t>
      </w:r>
      <w:r w:rsidR="0031412E" w:rsidRPr="00D521F8">
        <w:rPr>
          <w:rFonts w:ascii="Arial" w:hAnsi="Arial" w:cs="Arial"/>
          <w:b/>
          <w:bCs/>
          <w:i/>
          <w:iCs/>
          <w:spacing w:val="2"/>
          <w:sz w:val="20"/>
          <w:szCs w:val="20"/>
          <w:lang w:val="en-US"/>
        </w:rPr>
        <w:t xml:space="preserve">, </w:t>
      </w:r>
      <w:r w:rsidR="00604323" w:rsidRPr="00D521F8">
        <w:rPr>
          <w:rFonts w:ascii="Arial" w:hAnsi="Arial" w:cs="Arial"/>
          <w:b/>
          <w:bCs/>
          <w:i/>
          <w:iCs/>
          <w:spacing w:val="2"/>
          <w:sz w:val="20"/>
          <w:szCs w:val="20"/>
          <w:lang w:val="en-US"/>
        </w:rPr>
        <w:t xml:space="preserve">the </w:t>
      </w:r>
      <w:r w:rsidR="00DE63B8" w:rsidRPr="00D521F8">
        <w:rPr>
          <w:rFonts w:ascii="Arial" w:hAnsi="Arial" w:cs="Arial"/>
          <w:b/>
          <w:bCs/>
          <w:i/>
          <w:iCs/>
          <w:spacing w:val="2"/>
          <w:sz w:val="20"/>
          <w:szCs w:val="20"/>
          <w:lang w:val="en-US"/>
        </w:rPr>
        <w:t xml:space="preserve">intra-frequency </w:t>
      </w:r>
      <w:r w:rsidR="00604323" w:rsidRPr="00D521F8">
        <w:rPr>
          <w:rFonts w:ascii="Arial" w:hAnsi="Arial" w:cs="Arial"/>
          <w:b/>
          <w:bCs/>
          <w:i/>
          <w:iCs/>
          <w:spacing w:val="2"/>
          <w:sz w:val="20"/>
          <w:szCs w:val="20"/>
          <w:lang w:val="en-US"/>
        </w:rPr>
        <w:t xml:space="preserve">measurement shall </w:t>
      </w:r>
      <w:r w:rsidR="00D521F8">
        <w:rPr>
          <w:rFonts w:ascii="Arial" w:hAnsi="Arial" w:cs="Arial"/>
          <w:b/>
          <w:bCs/>
          <w:i/>
          <w:iCs/>
          <w:spacing w:val="2"/>
          <w:sz w:val="20"/>
          <w:szCs w:val="20"/>
          <w:lang w:val="en-US"/>
        </w:rPr>
        <w:t>apply sharing rule</w:t>
      </w:r>
      <w:r w:rsidR="007E5065">
        <w:rPr>
          <w:rFonts w:ascii="Arial" w:hAnsi="Arial" w:cs="Arial"/>
          <w:b/>
          <w:bCs/>
          <w:i/>
          <w:iCs/>
          <w:spacing w:val="2"/>
          <w:sz w:val="20"/>
          <w:szCs w:val="20"/>
          <w:lang w:val="en-US"/>
        </w:rPr>
        <w:t xml:space="preserve">: only </w:t>
      </w:r>
      <w:r w:rsidR="00133D9B">
        <w:rPr>
          <w:rFonts w:ascii="Arial" w:hAnsi="Arial" w:cs="Arial"/>
          <w:b/>
          <w:bCs/>
          <w:i/>
          <w:iCs/>
          <w:spacing w:val="2"/>
          <w:sz w:val="20"/>
          <w:szCs w:val="20"/>
          <w:lang w:val="en-US"/>
        </w:rPr>
        <w:t xml:space="preserve">defining </w:t>
      </w:r>
      <w:r w:rsidR="007E5065">
        <w:rPr>
          <w:rFonts w:ascii="Arial" w:hAnsi="Arial" w:cs="Arial"/>
          <w:b/>
          <w:bCs/>
          <w:i/>
          <w:iCs/>
          <w:spacing w:val="2"/>
          <w:sz w:val="20"/>
          <w:szCs w:val="20"/>
          <w:lang w:val="en-US"/>
        </w:rPr>
        <w:t>sharing ratio or explicit</w:t>
      </w:r>
      <w:r w:rsidR="0035583F">
        <w:rPr>
          <w:rFonts w:ascii="Arial" w:hAnsi="Arial" w:cs="Arial"/>
          <w:b/>
          <w:bCs/>
          <w:i/>
          <w:iCs/>
          <w:spacing w:val="2"/>
          <w:sz w:val="20"/>
          <w:szCs w:val="20"/>
          <w:lang w:val="en-US"/>
        </w:rPr>
        <w:t>ly indication of dropping.</w:t>
      </w:r>
      <w:r w:rsidR="00E4708C">
        <w:rPr>
          <w:rFonts w:ascii="Arial" w:hAnsi="Arial" w:cs="Arial"/>
          <w:b/>
          <w:bCs/>
          <w:i/>
          <w:iCs/>
          <w:spacing w:val="2"/>
          <w:sz w:val="20"/>
          <w:szCs w:val="20"/>
          <w:lang w:val="en-US"/>
        </w:rPr>
        <w:t xml:space="preserve"> </w:t>
      </w:r>
      <w:r w:rsidR="0035583F">
        <w:rPr>
          <w:rFonts w:ascii="Arial" w:hAnsi="Arial" w:cs="Arial"/>
          <w:b/>
          <w:bCs/>
          <w:i/>
          <w:iCs/>
          <w:spacing w:val="2"/>
          <w:sz w:val="20"/>
          <w:szCs w:val="20"/>
          <w:lang w:val="en-US"/>
        </w:rPr>
        <w:t xml:space="preserve"> </w:t>
      </w:r>
    </w:p>
    <w:p w14:paraId="444D991E" w14:textId="0A0097A1" w:rsidR="00B418FE" w:rsidRPr="00C77E48" w:rsidRDefault="00EF740D" w:rsidP="00B418FE">
      <w:pPr>
        <w:pStyle w:val="ListParagraph"/>
        <w:numPr>
          <w:ilvl w:val="0"/>
          <w:numId w:val="49"/>
        </w:numPr>
        <w:rPr>
          <w:rFonts w:ascii="Arial" w:eastAsia="Malgun Gothic" w:hAnsi="Arial" w:cs="Arial"/>
          <w:b/>
          <w:bCs/>
          <w:i/>
          <w:iCs/>
          <w:spacing w:val="2"/>
          <w:sz w:val="20"/>
          <w:szCs w:val="20"/>
          <w:lang w:val="en-US"/>
        </w:rPr>
      </w:pPr>
      <w:r>
        <w:rPr>
          <w:rFonts w:ascii="Arial" w:hAnsi="Arial" w:cs="Arial"/>
          <w:b/>
          <w:bCs/>
          <w:i/>
          <w:iCs/>
          <w:spacing w:val="2"/>
          <w:sz w:val="20"/>
          <w:szCs w:val="20"/>
          <w:lang w:val="en-US"/>
        </w:rPr>
        <w:t>Otherwise</w:t>
      </w:r>
      <w:r w:rsidR="00B418FE" w:rsidRPr="00C77E48">
        <w:rPr>
          <w:rFonts w:ascii="Arial" w:hAnsi="Arial" w:cs="Arial"/>
          <w:b/>
          <w:bCs/>
          <w:i/>
          <w:iCs/>
          <w:spacing w:val="2"/>
          <w:sz w:val="20"/>
          <w:szCs w:val="20"/>
          <w:lang w:val="en-US"/>
        </w:rPr>
        <w:t>, the</w:t>
      </w:r>
      <w:r w:rsidR="00DE63B8" w:rsidRPr="00DE63B8">
        <w:rPr>
          <w:rFonts w:ascii="Arial" w:hAnsi="Arial" w:cs="Arial"/>
          <w:b/>
          <w:bCs/>
          <w:i/>
          <w:iCs/>
          <w:spacing w:val="2"/>
          <w:sz w:val="20"/>
          <w:szCs w:val="20"/>
          <w:lang w:val="en-US"/>
        </w:rPr>
        <w:t xml:space="preserve"> </w:t>
      </w:r>
      <w:r w:rsidR="00DE63B8" w:rsidRPr="00C77E48">
        <w:rPr>
          <w:rFonts w:ascii="Arial" w:hAnsi="Arial" w:cs="Arial"/>
          <w:b/>
          <w:bCs/>
          <w:i/>
          <w:iCs/>
          <w:spacing w:val="2"/>
          <w:sz w:val="20"/>
          <w:szCs w:val="20"/>
          <w:lang w:val="en-US"/>
        </w:rPr>
        <w:t>intra-frequency</w:t>
      </w:r>
      <w:r w:rsidR="00B418FE" w:rsidRPr="00C77E48">
        <w:rPr>
          <w:rFonts w:ascii="Arial" w:hAnsi="Arial" w:cs="Arial"/>
          <w:b/>
          <w:bCs/>
          <w:i/>
          <w:iCs/>
          <w:spacing w:val="2"/>
          <w:sz w:val="20"/>
          <w:szCs w:val="20"/>
          <w:lang w:val="en-US"/>
        </w:rPr>
        <w:t xml:space="preserve"> measurement shall </w:t>
      </w:r>
      <w:r w:rsidR="001F5B4F">
        <w:rPr>
          <w:rFonts w:ascii="Arial" w:hAnsi="Arial" w:cs="Arial"/>
          <w:b/>
          <w:bCs/>
          <w:i/>
          <w:iCs/>
          <w:spacing w:val="2"/>
          <w:sz w:val="20"/>
          <w:szCs w:val="20"/>
          <w:lang w:val="en-US"/>
        </w:rPr>
        <w:t>use</w:t>
      </w:r>
      <w:r w:rsidR="00B418FE" w:rsidRPr="00C77E48">
        <w:rPr>
          <w:rFonts w:ascii="Arial" w:hAnsi="Arial" w:cs="Arial"/>
          <w:b/>
          <w:bCs/>
          <w:i/>
          <w:iCs/>
          <w:spacing w:val="2"/>
          <w:sz w:val="20"/>
          <w:szCs w:val="20"/>
          <w:lang w:val="en-US"/>
        </w:rPr>
        <w:t xml:space="preserve"> </w:t>
      </w:r>
      <w:r w:rsidR="001F5B4F">
        <w:rPr>
          <w:rFonts w:ascii="Arial" w:eastAsia="Malgun Gothic" w:hAnsi="Arial" w:cs="Arial"/>
          <w:b/>
          <w:bCs/>
          <w:i/>
          <w:iCs/>
          <w:spacing w:val="2"/>
          <w:sz w:val="20"/>
          <w:szCs w:val="20"/>
          <w:lang w:val="en-US"/>
        </w:rPr>
        <w:t>s</w:t>
      </w:r>
      <w:r w:rsidR="00D93277" w:rsidRPr="00D93277">
        <w:rPr>
          <w:rFonts w:ascii="Arial" w:eastAsia="Malgun Gothic" w:hAnsi="Arial" w:cs="Arial"/>
          <w:b/>
          <w:bCs/>
          <w:i/>
          <w:iCs/>
          <w:spacing w:val="2"/>
          <w:sz w:val="20"/>
          <w:szCs w:val="20"/>
          <w:lang w:val="en-US"/>
        </w:rPr>
        <w:t>caling factor</w:t>
      </w:r>
      <w:r w:rsidR="00DE63B8">
        <w:rPr>
          <w:rFonts w:ascii="Arial" w:eastAsia="Malgun Gothic" w:hAnsi="Arial" w:cs="Arial"/>
          <w:b/>
          <w:bCs/>
          <w:i/>
          <w:iCs/>
          <w:spacing w:val="2"/>
          <w:sz w:val="20"/>
          <w:szCs w:val="20"/>
          <w:lang w:val="en-US"/>
        </w:rPr>
        <w:t xml:space="preserve"> </w:t>
      </w:r>
      <w:r w:rsidR="00D93277">
        <w:rPr>
          <w:rFonts w:ascii="Arial" w:eastAsia="Malgun Gothic" w:hAnsi="Arial" w:cs="Arial"/>
          <w:b/>
          <w:bCs/>
          <w:i/>
          <w:iCs/>
          <w:spacing w:val="2"/>
          <w:sz w:val="20"/>
          <w:szCs w:val="20"/>
          <w:lang w:val="en-US"/>
        </w:rPr>
        <w:t>(</w:t>
      </w:r>
      <w:r w:rsidR="00611E30">
        <w:rPr>
          <w:rFonts w:ascii="Arial" w:eastAsia="Malgun Gothic" w:hAnsi="Arial" w:cs="Arial"/>
          <w:b/>
          <w:bCs/>
          <w:i/>
          <w:iCs/>
          <w:spacing w:val="2"/>
          <w:sz w:val="20"/>
          <w:szCs w:val="20"/>
          <w:lang w:val="en-US"/>
        </w:rPr>
        <w:t xml:space="preserve">update </w:t>
      </w:r>
      <w:r w:rsidR="000E79BF">
        <w:rPr>
          <w:rFonts w:ascii="Arial" w:eastAsia="Malgun Gothic" w:hAnsi="Arial" w:cs="Arial"/>
          <w:b/>
          <w:bCs/>
          <w:i/>
          <w:iCs/>
          <w:spacing w:val="2"/>
          <w:sz w:val="20"/>
          <w:szCs w:val="20"/>
          <w:lang w:val="en-US"/>
        </w:rPr>
        <w:t>from</w:t>
      </w:r>
      <w:r w:rsidR="00611E30">
        <w:rPr>
          <w:rFonts w:ascii="Arial" w:eastAsia="Malgun Gothic" w:hAnsi="Arial" w:cs="Arial"/>
          <w:b/>
          <w:bCs/>
          <w:i/>
          <w:iCs/>
          <w:spacing w:val="2"/>
          <w:sz w:val="20"/>
          <w:szCs w:val="20"/>
          <w:lang w:val="en-US"/>
        </w:rPr>
        <w:t xml:space="preserve"> Kp concept</w:t>
      </w:r>
      <w:r w:rsidR="00D93277">
        <w:rPr>
          <w:rFonts w:ascii="Arial" w:eastAsia="Malgun Gothic" w:hAnsi="Arial" w:cs="Arial"/>
          <w:b/>
          <w:bCs/>
          <w:i/>
          <w:iCs/>
          <w:spacing w:val="2"/>
          <w:sz w:val="20"/>
          <w:szCs w:val="20"/>
          <w:lang w:val="en-US"/>
        </w:rPr>
        <w:t>)</w:t>
      </w:r>
      <w:r w:rsidR="00D93277" w:rsidRPr="00D93277">
        <w:rPr>
          <w:rFonts w:ascii="Arial" w:eastAsia="Malgun Gothic" w:hAnsi="Arial" w:cs="Arial"/>
          <w:b/>
          <w:bCs/>
          <w:i/>
          <w:iCs/>
          <w:spacing w:val="2"/>
          <w:sz w:val="20"/>
          <w:szCs w:val="20"/>
          <w:lang w:val="en-US"/>
        </w:rPr>
        <w:t xml:space="preserve"> to </w:t>
      </w:r>
      <w:bookmarkStart w:id="8" w:name="_Hlk115212615"/>
      <w:r w:rsidR="00DB05B3">
        <w:rPr>
          <w:rFonts w:ascii="Arial" w:eastAsia="Malgun Gothic" w:hAnsi="Arial" w:cs="Arial"/>
          <w:b/>
          <w:bCs/>
          <w:i/>
          <w:iCs/>
          <w:spacing w:val="2"/>
          <w:sz w:val="20"/>
          <w:szCs w:val="20"/>
          <w:lang w:val="en-US"/>
        </w:rPr>
        <w:t>drop SMTC</w:t>
      </w:r>
      <w:r w:rsidR="00CC47D5">
        <w:rPr>
          <w:rFonts w:ascii="Arial" w:eastAsia="Malgun Gothic" w:hAnsi="Arial" w:cs="Arial"/>
          <w:b/>
          <w:bCs/>
          <w:i/>
          <w:iCs/>
          <w:spacing w:val="2"/>
          <w:sz w:val="20"/>
          <w:szCs w:val="20"/>
          <w:lang w:val="en-US"/>
        </w:rPr>
        <w:t xml:space="preserve"> occasions </w:t>
      </w:r>
      <w:r>
        <w:rPr>
          <w:rFonts w:ascii="Arial" w:eastAsia="Malgun Gothic" w:hAnsi="Arial" w:cs="Arial"/>
          <w:b/>
          <w:bCs/>
          <w:i/>
          <w:iCs/>
          <w:spacing w:val="2"/>
          <w:sz w:val="20"/>
          <w:szCs w:val="20"/>
          <w:lang w:val="en-US"/>
        </w:rPr>
        <w:t>colliding with MG</w:t>
      </w:r>
      <w:r w:rsidR="00CC47D5">
        <w:rPr>
          <w:rFonts w:ascii="Arial" w:eastAsia="Malgun Gothic" w:hAnsi="Arial" w:cs="Arial"/>
          <w:b/>
          <w:bCs/>
          <w:i/>
          <w:iCs/>
          <w:spacing w:val="2"/>
          <w:sz w:val="20"/>
          <w:szCs w:val="20"/>
          <w:lang w:val="en-US"/>
        </w:rPr>
        <w:t xml:space="preserve"> occasions</w:t>
      </w:r>
      <w:r w:rsidR="00D93277">
        <w:rPr>
          <w:rFonts w:ascii="Arial" w:eastAsia="Malgun Gothic" w:hAnsi="Arial" w:cs="Arial"/>
          <w:b/>
          <w:bCs/>
          <w:i/>
          <w:iCs/>
          <w:spacing w:val="2"/>
          <w:sz w:val="20"/>
          <w:szCs w:val="20"/>
          <w:lang w:val="en-US"/>
        </w:rPr>
        <w:t>.</w:t>
      </w:r>
      <w:bookmarkEnd w:id="8"/>
    </w:p>
    <w:p w14:paraId="57772F42" w14:textId="77777777" w:rsidR="006F47CF" w:rsidRPr="00D7581C" w:rsidRDefault="006F47CF" w:rsidP="006F47CF">
      <w:pPr>
        <w:rPr>
          <w:rFonts w:ascii="Arial" w:hAnsi="Arial" w:cs="Arial"/>
          <w:lang w:eastAsia="ko-KR"/>
        </w:rPr>
      </w:pPr>
    </w:p>
    <w:p w14:paraId="7DE08BE8" w14:textId="660A5DCD" w:rsidR="00B93FB3" w:rsidRPr="0031087C" w:rsidRDefault="00B93FB3" w:rsidP="002C2935">
      <w:pPr>
        <w:pStyle w:val="Heading1"/>
        <w:rPr>
          <w:rFonts w:cs="Arial"/>
          <w:lang w:val="en-US"/>
        </w:rPr>
      </w:pPr>
      <w:r w:rsidRPr="0031087C">
        <w:rPr>
          <w:rFonts w:cs="Arial"/>
          <w:lang w:val="en-US"/>
        </w:rPr>
        <w:t>Summary</w:t>
      </w:r>
    </w:p>
    <w:p w14:paraId="0ED56003" w14:textId="7118CFF8" w:rsidR="00592F1B" w:rsidRDefault="00592F1B" w:rsidP="00592F1B">
      <w:pPr>
        <w:rPr>
          <w:rFonts w:ascii="Arial" w:hAnsi="Arial" w:cs="Arial"/>
          <w:lang w:val="en-US"/>
        </w:rPr>
      </w:pPr>
    </w:p>
    <w:p w14:paraId="4BE960AB" w14:textId="71AC4515" w:rsidR="001649B0" w:rsidRDefault="001649B0" w:rsidP="001649B0">
      <w:pPr>
        <w:spacing w:after="180"/>
        <w:rPr>
          <w:rFonts w:ascii="Arial" w:hAnsi="Arial" w:cs="Arial"/>
          <w:b/>
          <w:bCs/>
          <w:i/>
          <w:iCs/>
          <w:spacing w:val="2"/>
          <w:szCs w:val="22"/>
          <w:lang w:val="en-US"/>
        </w:rPr>
      </w:pPr>
      <w:r w:rsidRPr="00D72366">
        <w:rPr>
          <w:rFonts w:ascii="Arial" w:hAnsi="Arial" w:cs="Arial"/>
          <w:b/>
          <w:bCs/>
          <w:i/>
          <w:iCs/>
          <w:spacing w:val="2"/>
          <w:szCs w:val="22"/>
          <w:lang w:val="en-US"/>
        </w:rPr>
        <w:t xml:space="preserve">Proposal 1: </w:t>
      </w:r>
      <w:r>
        <w:rPr>
          <w:rFonts w:ascii="Arial" w:hAnsi="Arial" w:cs="Arial"/>
          <w:b/>
          <w:bCs/>
          <w:i/>
          <w:iCs/>
          <w:spacing w:val="2"/>
          <w:szCs w:val="22"/>
          <w:lang w:val="en-US"/>
        </w:rPr>
        <w:t>We can s</w:t>
      </w:r>
      <w:r w:rsidRPr="00D72366">
        <w:rPr>
          <w:rFonts w:ascii="Arial" w:hAnsi="Arial" w:cs="Arial"/>
          <w:b/>
          <w:bCs/>
          <w:i/>
          <w:iCs/>
          <w:spacing w:val="2"/>
          <w:szCs w:val="22"/>
          <w:lang w:val="en-US"/>
        </w:rPr>
        <w:t xml:space="preserve">upport Option 2A, </w:t>
      </w:r>
      <w:r>
        <w:rPr>
          <w:rFonts w:ascii="Arial" w:hAnsi="Arial" w:cs="Arial"/>
          <w:b/>
          <w:bCs/>
          <w:i/>
          <w:iCs/>
          <w:spacing w:val="2"/>
          <w:szCs w:val="22"/>
          <w:lang w:val="en-US"/>
        </w:rPr>
        <w:t>and</w:t>
      </w:r>
      <w:r w:rsidR="007B57FD">
        <w:rPr>
          <w:rFonts w:ascii="Arial" w:hAnsi="Arial" w:cs="Arial"/>
          <w:b/>
          <w:bCs/>
          <w:i/>
          <w:iCs/>
          <w:spacing w:val="2"/>
          <w:szCs w:val="22"/>
          <w:lang w:val="en-US"/>
        </w:rPr>
        <w:t xml:space="preserve"> we’re</w:t>
      </w:r>
      <w:r>
        <w:rPr>
          <w:rFonts w:ascii="Arial" w:hAnsi="Arial" w:cs="Arial"/>
          <w:b/>
          <w:bCs/>
          <w:i/>
          <w:iCs/>
          <w:spacing w:val="2"/>
          <w:szCs w:val="22"/>
          <w:lang w:val="en-US"/>
        </w:rPr>
        <w:t xml:space="preserve"> open to other methods which </w:t>
      </w:r>
      <w:r w:rsidR="007B57FD">
        <w:rPr>
          <w:rFonts w:ascii="Arial" w:hAnsi="Arial" w:cs="Arial"/>
          <w:b/>
          <w:bCs/>
          <w:i/>
          <w:iCs/>
          <w:spacing w:val="2"/>
          <w:szCs w:val="22"/>
          <w:lang w:val="en-US"/>
        </w:rPr>
        <w:t xml:space="preserve">can </w:t>
      </w:r>
      <w:r>
        <w:rPr>
          <w:rFonts w:ascii="Arial" w:hAnsi="Arial" w:cs="Arial"/>
          <w:b/>
          <w:bCs/>
          <w:i/>
          <w:iCs/>
          <w:spacing w:val="2"/>
          <w:szCs w:val="22"/>
          <w:lang w:val="en-US"/>
        </w:rPr>
        <w:t xml:space="preserve">avoid </w:t>
      </w:r>
      <w:r w:rsidRPr="00D72366">
        <w:rPr>
          <w:rFonts w:ascii="Arial" w:hAnsi="Arial" w:cs="Arial"/>
          <w:b/>
          <w:bCs/>
          <w:i/>
          <w:iCs/>
          <w:spacing w:val="2"/>
          <w:szCs w:val="22"/>
          <w:lang w:val="en-US"/>
        </w:rPr>
        <w:t>scheduling resources on collided gap.</w:t>
      </w:r>
    </w:p>
    <w:p w14:paraId="657D20A7" w14:textId="269DF104" w:rsidR="00B579CA" w:rsidRDefault="00B579CA" w:rsidP="00B579CA">
      <w:pPr>
        <w:spacing w:after="180"/>
        <w:rPr>
          <w:rFonts w:ascii="Arial" w:hAnsi="Arial" w:cs="Arial"/>
          <w:b/>
          <w:bCs/>
          <w:i/>
          <w:iCs/>
          <w:spacing w:val="2"/>
          <w:szCs w:val="22"/>
          <w:lang w:val="en-US"/>
        </w:rPr>
      </w:pPr>
      <w:r w:rsidRPr="00D72366">
        <w:rPr>
          <w:rFonts w:ascii="Arial" w:hAnsi="Arial" w:cs="Arial"/>
          <w:b/>
          <w:bCs/>
          <w:i/>
          <w:iCs/>
          <w:spacing w:val="2"/>
          <w:szCs w:val="22"/>
          <w:lang w:val="en-US"/>
        </w:rPr>
        <w:t xml:space="preserve">Proposal </w:t>
      </w:r>
      <w:r>
        <w:rPr>
          <w:rFonts w:ascii="Arial" w:hAnsi="Arial" w:cs="Arial"/>
          <w:b/>
          <w:bCs/>
          <w:i/>
          <w:iCs/>
          <w:spacing w:val="2"/>
          <w:szCs w:val="22"/>
          <w:lang w:val="en-US"/>
        </w:rPr>
        <w:t>2</w:t>
      </w:r>
      <w:r w:rsidRPr="00D72366">
        <w:rPr>
          <w:rFonts w:ascii="Arial" w:hAnsi="Arial" w:cs="Arial"/>
          <w:b/>
          <w:bCs/>
          <w:i/>
          <w:iCs/>
          <w:spacing w:val="2"/>
          <w:szCs w:val="22"/>
          <w:lang w:val="en-US"/>
        </w:rPr>
        <w:t xml:space="preserve">: </w:t>
      </w:r>
      <w:r>
        <w:rPr>
          <w:rFonts w:ascii="Arial" w:hAnsi="Arial" w:cs="Arial"/>
          <w:b/>
          <w:bCs/>
          <w:i/>
          <w:iCs/>
          <w:spacing w:val="2"/>
          <w:szCs w:val="22"/>
          <w:lang w:val="en-US"/>
        </w:rPr>
        <w:t xml:space="preserve">As per </w:t>
      </w:r>
      <w:r w:rsidRPr="00903BB6">
        <w:rPr>
          <w:rFonts w:ascii="Arial" w:hAnsi="Arial" w:cs="Arial"/>
          <w:b/>
          <w:bCs/>
          <w:i/>
          <w:iCs/>
          <w:spacing w:val="2"/>
          <w:szCs w:val="22"/>
          <w:lang w:val="en-US"/>
        </w:rPr>
        <w:t>UE capability supporting ‘fully overlapping concurrent MGs’</w:t>
      </w:r>
      <w:r>
        <w:rPr>
          <w:rFonts w:ascii="Arial" w:hAnsi="Arial" w:cs="Arial"/>
          <w:b/>
          <w:bCs/>
          <w:i/>
          <w:iCs/>
          <w:spacing w:val="2"/>
          <w:szCs w:val="22"/>
          <w:lang w:val="en-US"/>
        </w:rPr>
        <w:t xml:space="preserve">, we have concerns on the usage. We suggest postponing the proposal until practical demand for the capability is available.  </w:t>
      </w:r>
    </w:p>
    <w:p w14:paraId="2CC6DC3F" w14:textId="585AFDC1" w:rsidR="00CC47D5" w:rsidRDefault="00CC47D5" w:rsidP="00CC47D5">
      <w:pPr>
        <w:rPr>
          <w:rFonts w:ascii="Arial" w:eastAsiaTheme="minorHAnsi" w:hAnsi="Arial" w:cs="Arial"/>
          <w:b/>
          <w:bCs/>
          <w:i/>
          <w:iCs/>
          <w:spacing w:val="2"/>
          <w:lang w:val="en-US"/>
        </w:rPr>
      </w:pPr>
      <w:r w:rsidRPr="001C0ED3">
        <w:rPr>
          <w:rFonts w:ascii="Arial" w:eastAsiaTheme="minorHAnsi" w:hAnsi="Arial" w:cs="Arial"/>
          <w:b/>
          <w:bCs/>
          <w:i/>
          <w:iCs/>
          <w:spacing w:val="2"/>
          <w:lang w:val="en-US"/>
        </w:rPr>
        <w:t xml:space="preserve">Proposal 3: </w:t>
      </w:r>
      <w:r w:rsidR="00C54EF7">
        <w:rPr>
          <w:rFonts w:ascii="Arial" w:eastAsiaTheme="minorHAnsi" w:hAnsi="Arial" w:cs="Arial"/>
          <w:b/>
          <w:bCs/>
          <w:i/>
          <w:iCs/>
          <w:spacing w:val="2"/>
          <w:lang w:val="en-US"/>
        </w:rPr>
        <w:t xml:space="preserve"> For collision between SMTC and MG:</w:t>
      </w:r>
    </w:p>
    <w:p w14:paraId="63FC2AF6" w14:textId="729E6DB6" w:rsidR="00CC47D5" w:rsidRPr="00D521F8" w:rsidRDefault="00CC47D5" w:rsidP="00CC47D5">
      <w:pPr>
        <w:pStyle w:val="ListParagraph"/>
        <w:numPr>
          <w:ilvl w:val="0"/>
          <w:numId w:val="49"/>
        </w:numPr>
        <w:rPr>
          <w:rFonts w:ascii="Arial" w:hAnsi="Arial" w:cs="Arial"/>
          <w:b/>
          <w:bCs/>
          <w:i/>
          <w:iCs/>
          <w:spacing w:val="2"/>
          <w:sz w:val="20"/>
          <w:szCs w:val="20"/>
          <w:lang w:val="en-US"/>
        </w:rPr>
      </w:pPr>
      <w:r w:rsidRPr="00D521F8">
        <w:rPr>
          <w:rFonts w:ascii="Arial" w:hAnsi="Arial" w:cs="Arial"/>
          <w:b/>
          <w:bCs/>
          <w:i/>
          <w:iCs/>
          <w:spacing w:val="2"/>
          <w:sz w:val="20"/>
          <w:szCs w:val="20"/>
          <w:lang w:val="en-US"/>
        </w:rPr>
        <w:t xml:space="preserve">If UE is configured with 2 MGPs all the SMTC and MG occasions collide with each other for each of the configured MGPs, the intra-frequency measurement shall </w:t>
      </w:r>
      <w:r>
        <w:rPr>
          <w:rFonts w:ascii="Arial" w:hAnsi="Arial" w:cs="Arial"/>
          <w:b/>
          <w:bCs/>
          <w:i/>
          <w:iCs/>
          <w:spacing w:val="2"/>
          <w:sz w:val="20"/>
          <w:szCs w:val="20"/>
          <w:lang w:val="en-US"/>
        </w:rPr>
        <w:t xml:space="preserve">apply sharing rule: only </w:t>
      </w:r>
      <w:r w:rsidR="00133D9B">
        <w:rPr>
          <w:rFonts w:ascii="Arial" w:hAnsi="Arial" w:cs="Arial"/>
          <w:b/>
          <w:bCs/>
          <w:i/>
          <w:iCs/>
          <w:spacing w:val="2"/>
          <w:sz w:val="20"/>
          <w:szCs w:val="20"/>
          <w:lang w:val="en-US"/>
        </w:rPr>
        <w:t xml:space="preserve">defining </w:t>
      </w:r>
      <w:r>
        <w:rPr>
          <w:rFonts w:ascii="Arial" w:hAnsi="Arial" w:cs="Arial"/>
          <w:b/>
          <w:bCs/>
          <w:i/>
          <w:iCs/>
          <w:spacing w:val="2"/>
          <w:sz w:val="20"/>
          <w:szCs w:val="20"/>
          <w:lang w:val="en-US"/>
        </w:rPr>
        <w:t xml:space="preserve">sharing ratio or explicitly indication of dropping. </w:t>
      </w:r>
    </w:p>
    <w:p w14:paraId="1433F0A3" w14:textId="25C36830" w:rsidR="00B579CA" w:rsidRPr="00CC47D5" w:rsidRDefault="00CC47D5" w:rsidP="00CC47D5">
      <w:pPr>
        <w:pStyle w:val="ListParagraph"/>
        <w:numPr>
          <w:ilvl w:val="0"/>
          <w:numId w:val="49"/>
        </w:numPr>
        <w:rPr>
          <w:rFonts w:ascii="Arial" w:eastAsia="Malgun Gothic" w:hAnsi="Arial" w:cs="Arial"/>
          <w:b/>
          <w:bCs/>
          <w:i/>
          <w:iCs/>
          <w:spacing w:val="2"/>
          <w:sz w:val="20"/>
          <w:szCs w:val="20"/>
          <w:lang w:val="en-US"/>
        </w:rPr>
      </w:pPr>
      <w:r>
        <w:rPr>
          <w:rFonts w:ascii="Arial" w:hAnsi="Arial" w:cs="Arial"/>
          <w:b/>
          <w:bCs/>
          <w:i/>
          <w:iCs/>
          <w:spacing w:val="2"/>
          <w:sz w:val="20"/>
          <w:szCs w:val="20"/>
          <w:lang w:val="en-US"/>
        </w:rPr>
        <w:lastRenderedPageBreak/>
        <w:t>Otherwise</w:t>
      </w:r>
      <w:r w:rsidRPr="00C77E48">
        <w:rPr>
          <w:rFonts w:ascii="Arial" w:hAnsi="Arial" w:cs="Arial"/>
          <w:b/>
          <w:bCs/>
          <w:i/>
          <w:iCs/>
          <w:spacing w:val="2"/>
          <w:sz w:val="20"/>
          <w:szCs w:val="20"/>
          <w:lang w:val="en-US"/>
        </w:rPr>
        <w:t>, the</w:t>
      </w:r>
      <w:r w:rsidRPr="00DE63B8">
        <w:rPr>
          <w:rFonts w:ascii="Arial" w:hAnsi="Arial" w:cs="Arial"/>
          <w:b/>
          <w:bCs/>
          <w:i/>
          <w:iCs/>
          <w:spacing w:val="2"/>
          <w:sz w:val="20"/>
          <w:szCs w:val="20"/>
          <w:lang w:val="en-US"/>
        </w:rPr>
        <w:t xml:space="preserve"> </w:t>
      </w:r>
      <w:r w:rsidRPr="00C77E48">
        <w:rPr>
          <w:rFonts w:ascii="Arial" w:hAnsi="Arial" w:cs="Arial"/>
          <w:b/>
          <w:bCs/>
          <w:i/>
          <w:iCs/>
          <w:spacing w:val="2"/>
          <w:sz w:val="20"/>
          <w:szCs w:val="20"/>
          <w:lang w:val="en-US"/>
        </w:rPr>
        <w:t xml:space="preserve">intra-frequency measurement shall </w:t>
      </w:r>
      <w:r>
        <w:rPr>
          <w:rFonts w:ascii="Arial" w:hAnsi="Arial" w:cs="Arial"/>
          <w:b/>
          <w:bCs/>
          <w:i/>
          <w:iCs/>
          <w:spacing w:val="2"/>
          <w:sz w:val="20"/>
          <w:szCs w:val="20"/>
          <w:lang w:val="en-US"/>
        </w:rPr>
        <w:t>use</w:t>
      </w:r>
      <w:r w:rsidRPr="00C77E48">
        <w:rPr>
          <w:rFonts w:ascii="Arial" w:hAnsi="Arial" w:cs="Arial"/>
          <w:b/>
          <w:bCs/>
          <w:i/>
          <w:iCs/>
          <w:spacing w:val="2"/>
          <w:sz w:val="20"/>
          <w:szCs w:val="20"/>
          <w:lang w:val="en-US"/>
        </w:rPr>
        <w:t xml:space="preserve"> </w:t>
      </w:r>
      <w:r>
        <w:rPr>
          <w:rFonts w:ascii="Arial" w:eastAsia="Malgun Gothic" w:hAnsi="Arial" w:cs="Arial"/>
          <w:b/>
          <w:bCs/>
          <w:i/>
          <w:iCs/>
          <w:spacing w:val="2"/>
          <w:sz w:val="20"/>
          <w:szCs w:val="20"/>
          <w:lang w:val="en-US"/>
        </w:rPr>
        <w:t>s</w:t>
      </w:r>
      <w:r w:rsidRPr="00D93277">
        <w:rPr>
          <w:rFonts w:ascii="Arial" w:eastAsia="Malgun Gothic" w:hAnsi="Arial" w:cs="Arial"/>
          <w:b/>
          <w:bCs/>
          <w:i/>
          <w:iCs/>
          <w:spacing w:val="2"/>
          <w:sz w:val="20"/>
          <w:szCs w:val="20"/>
          <w:lang w:val="en-US"/>
        </w:rPr>
        <w:t>caling factor</w:t>
      </w:r>
      <w:r>
        <w:rPr>
          <w:rFonts w:ascii="Arial" w:eastAsia="Malgun Gothic" w:hAnsi="Arial" w:cs="Arial"/>
          <w:b/>
          <w:bCs/>
          <w:i/>
          <w:iCs/>
          <w:spacing w:val="2"/>
          <w:sz w:val="20"/>
          <w:szCs w:val="20"/>
          <w:lang w:val="en-US"/>
        </w:rPr>
        <w:t xml:space="preserve"> (update from Kp concept)</w:t>
      </w:r>
      <w:r w:rsidRPr="00D93277">
        <w:rPr>
          <w:rFonts w:ascii="Arial" w:eastAsia="Malgun Gothic" w:hAnsi="Arial" w:cs="Arial"/>
          <w:b/>
          <w:bCs/>
          <w:i/>
          <w:iCs/>
          <w:spacing w:val="2"/>
          <w:sz w:val="20"/>
          <w:szCs w:val="20"/>
          <w:lang w:val="en-US"/>
        </w:rPr>
        <w:t xml:space="preserve"> to </w:t>
      </w:r>
      <w:r>
        <w:rPr>
          <w:rFonts w:ascii="Arial" w:eastAsia="Malgun Gothic" w:hAnsi="Arial" w:cs="Arial"/>
          <w:b/>
          <w:bCs/>
          <w:i/>
          <w:iCs/>
          <w:spacing w:val="2"/>
          <w:sz w:val="20"/>
          <w:szCs w:val="20"/>
          <w:lang w:val="en-US"/>
        </w:rPr>
        <w:t>drop SMTC occasions colliding with MG occasions.</w:t>
      </w:r>
    </w:p>
    <w:p w14:paraId="42C2E795" w14:textId="63D6AD7F" w:rsidR="003D429A" w:rsidRPr="0031087C" w:rsidRDefault="003D429A" w:rsidP="000D16EF">
      <w:pPr>
        <w:pStyle w:val="Heading1"/>
        <w:rPr>
          <w:rFonts w:cs="Arial"/>
          <w:lang w:val="en-US"/>
        </w:rPr>
      </w:pPr>
      <w:r w:rsidRPr="0031087C">
        <w:rPr>
          <w:rFonts w:cs="Arial"/>
          <w:lang w:val="en-US"/>
        </w:rPr>
        <w:t>References</w:t>
      </w:r>
    </w:p>
    <w:p w14:paraId="15167BB0" w14:textId="2E2327FD" w:rsidR="0040694B" w:rsidRPr="0031087C" w:rsidRDefault="00503EE3" w:rsidP="000D16EF">
      <w:pPr>
        <w:pStyle w:val="B1"/>
        <w:numPr>
          <w:ilvl w:val="0"/>
          <w:numId w:val="2"/>
        </w:numPr>
        <w:spacing w:after="180" w:line="259" w:lineRule="auto"/>
        <w:ind w:left="426" w:hanging="426"/>
        <w:rPr>
          <w:rFonts w:ascii="Arial" w:hAnsi="Arial" w:cs="Arial"/>
        </w:rPr>
      </w:pPr>
      <w:bookmarkStart w:id="9" w:name="_Ref508638450"/>
      <w:bookmarkStart w:id="10" w:name="_Ref3386619"/>
      <w:r w:rsidRPr="00503EE3">
        <w:rPr>
          <w:rFonts w:ascii="Arial" w:hAnsi="Arial" w:cs="Arial"/>
        </w:rPr>
        <w:t>R4-2214471</w:t>
      </w:r>
      <w:r w:rsidR="00264D31" w:rsidRPr="0031087C">
        <w:rPr>
          <w:rFonts w:ascii="Arial" w:hAnsi="Arial" w:cs="Arial"/>
        </w:rPr>
        <w:tab/>
      </w:r>
      <w:r w:rsidR="005F2B9A" w:rsidRPr="0031087C">
        <w:rPr>
          <w:rFonts w:ascii="Arial" w:hAnsi="Arial" w:cs="Arial"/>
        </w:rPr>
        <w:t>WF on RRM requirements for NTN measurement and mobility</w:t>
      </w:r>
      <w:r w:rsidR="00264D31" w:rsidRPr="0031087C">
        <w:rPr>
          <w:rFonts w:ascii="Arial" w:hAnsi="Arial" w:cs="Arial"/>
        </w:rPr>
        <w:tab/>
      </w:r>
      <w:bookmarkEnd w:id="9"/>
      <w:bookmarkEnd w:id="10"/>
      <w:r w:rsidR="008F55BE" w:rsidRPr="0031087C">
        <w:rPr>
          <w:rFonts w:ascii="Arial" w:hAnsi="Arial" w:cs="Arial"/>
        </w:rPr>
        <w:t>Qualcomm</w:t>
      </w:r>
    </w:p>
    <w:sectPr w:rsidR="0040694B" w:rsidRPr="0031087C">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80251" w14:textId="77777777" w:rsidR="001C176F" w:rsidRDefault="001C176F">
      <w:r>
        <w:separator/>
      </w:r>
    </w:p>
  </w:endnote>
  <w:endnote w:type="continuationSeparator" w:id="0">
    <w:p w14:paraId="6D35DFD4" w14:textId="77777777" w:rsidR="001C176F" w:rsidRDefault="001C176F">
      <w:r>
        <w:continuationSeparator/>
      </w:r>
    </w:p>
  </w:endnote>
  <w:endnote w:type="continuationNotice" w:id="1">
    <w:p w14:paraId="05B0FC3B" w14:textId="77777777" w:rsidR="001C176F" w:rsidRDefault="001C1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1B1E" w14:textId="77777777" w:rsidR="001C176F" w:rsidRDefault="001C176F">
      <w:r>
        <w:separator/>
      </w:r>
    </w:p>
  </w:footnote>
  <w:footnote w:type="continuationSeparator" w:id="0">
    <w:p w14:paraId="6DD87290" w14:textId="77777777" w:rsidR="001C176F" w:rsidRDefault="001C176F">
      <w:r>
        <w:continuationSeparator/>
      </w:r>
    </w:p>
  </w:footnote>
  <w:footnote w:type="continuationNotice" w:id="1">
    <w:p w14:paraId="2FE3D539" w14:textId="77777777" w:rsidR="001C176F" w:rsidRDefault="001C17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E93887"/>
    <w:multiLevelType w:val="hybridMultilevel"/>
    <w:tmpl w:val="8168D4E0"/>
    <w:lvl w:ilvl="0" w:tplc="3F6A3D2E">
      <w:start w:val="7"/>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0E31522"/>
    <w:multiLevelType w:val="hybridMultilevel"/>
    <w:tmpl w:val="B6B4AA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017AAF"/>
    <w:multiLevelType w:val="hybridMultilevel"/>
    <w:tmpl w:val="E1FE8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8344C4"/>
    <w:multiLevelType w:val="hybridMultilevel"/>
    <w:tmpl w:val="CCBCCD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0077D3"/>
    <w:multiLevelType w:val="hybridMultilevel"/>
    <w:tmpl w:val="60D06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20A8F"/>
    <w:multiLevelType w:val="hybridMultilevel"/>
    <w:tmpl w:val="9CC0E684"/>
    <w:lvl w:ilvl="0" w:tplc="3F6A3D2E">
      <w:start w:val="7"/>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4C5313"/>
    <w:multiLevelType w:val="hybridMultilevel"/>
    <w:tmpl w:val="B1187D3E"/>
    <w:lvl w:ilvl="0" w:tplc="FFFFFFF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361540"/>
    <w:multiLevelType w:val="hybridMultilevel"/>
    <w:tmpl w:val="C1E86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B64771"/>
    <w:multiLevelType w:val="hybridMultilevel"/>
    <w:tmpl w:val="1A708E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1FB008C"/>
    <w:multiLevelType w:val="multilevel"/>
    <w:tmpl w:val="F9586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1D52"/>
    <w:multiLevelType w:val="hybridMultilevel"/>
    <w:tmpl w:val="32BE3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D25D41"/>
    <w:multiLevelType w:val="hybridMultilevel"/>
    <w:tmpl w:val="83BEA3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55B6753E"/>
    <w:multiLevelType w:val="hybridMultilevel"/>
    <w:tmpl w:val="A216A0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267613"/>
    <w:multiLevelType w:val="hybridMultilevel"/>
    <w:tmpl w:val="2DD00E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B712D0"/>
    <w:multiLevelType w:val="hybridMultilevel"/>
    <w:tmpl w:val="A216A0E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022D82"/>
    <w:multiLevelType w:val="hybridMultilevel"/>
    <w:tmpl w:val="42A41F0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E718B4"/>
    <w:multiLevelType w:val="hybridMultilevel"/>
    <w:tmpl w:val="E6A26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A57C9F"/>
    <w:multiLevelType w:val="hybridMultilevel"/>
    <w:tmpl w:val="2D02F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1675A6F"/>
    <w:multiLevelType w:val="hybridMultilevel"/>
    <w:tmpl w:val="15FCE7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74495291"/>
    <w:multiLevelType w:val="hybridMultilevel"/>
    <w:tmpl w:val="A0A44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8547A59"/>
    <w:multiLevelType w:val="hybridMultilevel"/>
    <w:tmpl w:val="FFECA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342066"/>
    <w:multiLevelType w:val="hybridMultilevel"/>
    <w:tmpl w:val="2B7A6E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7"/>
  </w:num>
  <w:num w:numId="3">
    <w:abstractNumId w:val="15"/>
  </w:num>
  <w:num w:numId="4">
    <w:abstractNumId w:val="13"/>
  </w:num>
  <w:num w:numId="5">
    <w:abstractNumId w:val="25"/>
  </w:num>
  <w:num w:numId="6">
    <w:abstractNumId w:val="11"/>
  </w:num>
  <w:num w:numId="7">
    <w:abstractNumId w:val="8"/>
  </w:num>
  <w:num w:numId="8">
    <w:abstractNumId w:val="13"/>
  </w:num>
  <w:num w:numId="9">
    <w:abstractNumId w:val="5"/>
  </w:num>
  <w:num w:numId="10">
    <w:abstractNumId w:val="13"/>
  </w:num>
  <w:num w:numId="11">
    <w:abstractNumId w:val="21"/>
  </w:num>
  <w:num w:numId="12">
    <w:abstractNumId w:val="24"/>
  </w:num>
  <w:num w:numId="13">
    <w:abstractNumId w:val="13"/>
  </w:num>
  <w:num w:numId="14">
    <w:abstractNumId w:val="13"/>
  </w:num>
  <w:num w:numId="15">
    <w:abstractNumId w:val="13"/>
  </w:num>
  <w:num w:numId="16">
    <w:abstractNumId w:val="13"/>
  </w:num>
  <w:num w:numId="17">
    <w:abstractNumId w:val="13"/>
  </w:num>
  <w:num w:numId="18">
    <w:abstractNumId w:val="26"/>
  </w:num>
  <w:num w:numId="19">
    <w:abstractNumId w:val="1"/>
  </w:num>
  <w:num w:numId="20">
    <w:abstractNumId w:val="13"/>
  </w:num>
  <w:num w:numId="21">
    <w:abstractNumId w:val="1"/>
  </w:num>
  <w:num w:numId="22">
    <w:abstractNumId w:val="2"/>
  </w:num>
  <w:num w:numId="23">
    <w:abstractNumId w:val="13"/>
  </w:num>
  <w:num w:numId="24">
    <w:abstractNumId w:val="28"/>
  </w:num>
  <w:num w:numId="25">
    <w:abstractNumId w:val="9"/>
  </w:num>
  <w:num w:numId="26">
    <w:abstractNumId w:val="6"/>
  </w:num>
  <w:num w:numId="27">
    <w:abstractNumId w:val="29"/>
  </w:num>
  <w:num w:numId="28">
    <w:abstractNumId w:val="0"/>
  </w:num>
  <w:num w:numId="29">
    <w:abstractNumId w:val="14"/>
  </w:num>
  <w:num w:numId="30">
    <w:abstractNumId w:val="13"/>
  </w:num>
  <w:num w:numId="31">
    <w:abstractNumId w:val="13"/>
  </w:num>
  <w:num w:numId="32">
    <w:abstractNumId w:val="13"/>
  </w:num>
  <w:num w:numId="33">
    <w:abstractNumId w:val="33"/>
  </w:num>
  <w:num w:numId="34">
    <w:abstractNumId w:val="24"/>
  </w:num>
  <w:num w:numId="35">
    <w:abstractNumId w:val="13"/>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0"/>
  </w:num>
  <w:num w:numId="39">
    <w:abstractNumId w:val="4"/>
  </w:num>
  <w:num w:numId="40">
    <w:abstractNumId w:val="22"/>
  </w:num>
  <w:num w:numId="41">
    <w:abstractNumId w:val="27"/>
  </w:num>
  <w:num w:numId="42">
    <w:abstractNumId w:val="32"/>
  </w:num>
  <w:num w:numId="43">
    <w:abstractNumId w:val="10"/>
  </w:num>
  <w:num w:numId="44">
    <w:abstractNumId w:val="19"/>
  </w:num>
  <w:num w:numId="45">
    <w:abstractNumId w:val="23"/>
  </w:num>
  <w:num w:numId="46">
    <w:abstractNumId w:val="16"/>
  </w:num>
  <w:num w:numId="47">
    <w:abstractNumId w:val="12"/>
  </w:num>
  <w:num w:numId="48">
    <w:abstractNumId w:val="31"/>
  </w:num>
  <w:num w:numId="49">
    <w:abstractNumId w:val="20"/>
  </w:num>
  <w:num w:numId="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3AEE"/>
    <w:rsid w:val="000043F2"/>
    <w:rsid w:val="00004A3E"/>
    <w:rsid w:val="000050F1"/>
    <w:rsid w:val="00005452"/>
    <w:rsid w:val="0000590A"/>
    <w:rsid w:val="000069F7"/>
    <w:rsid w:val="00006DC7"/>
    <w:rsid w:val="00006F3E"/>
    <w:rsid w:val="000073B6"/>
    <w:rsid w:val="00010010"/>
    <w:rsid w:val="0001108C"/>
    <w:rsid w:val="00011E19"/>
    <w:rsid w:val="000123BD"/>
    <w:rsid w:val="00013B33"/>
    <w:rsid w:val="000147EA"/>
    <w:rsid w:val="00014DD8"/>
    <w:rsid w:val="0001575C"/>
    <w:rsid w:val="00015C3C"/>
    <w:rsid w:val="00015ED5"/>
    <w:rsid w:val="00016262"/>
    <w:rsid w:val="00016307"/>
    <w:rsid w:val="00016DC9"/>
    <w:rsid w:val="00017260"/>
    <w:rsid w:val="000200F8"/>
    <w:rsid w:val="00020AE5"/>
    <w:rsid w:val="00020D58"/>
    <w:rsid w:val="00020F49"/>
    <w:rsid w:val="00021220"/>
    <w:rsid w:val="000219C5"/>
    <w:rsid w:val="00021B19"/>
    <w:rsid w:val="00022CD1"/>
    <w:rsid w:val="000244E6"/>
    <w:rsid w:val="00024E6E"/>
    <w:rsid w:val="00024FF1"/>
    <w:rsid w:val="00025289"/>
    <w:rsid w:val="00025A48"/>
    <w:rsid w:val="00025ACE"/>
    <w:rsid w:val="00026FBD"/>
    <w:rsid w:val="00027762"/>
    <w:rsid w:val="000305AE"/>
    <w:rsid w:val="00030B2C"/>
    <w:rsid w:val="000316D6"/>
    <w:rsid w:val="00031B78"/>
    <w:rsid w:val="000325FC"/>
    <w:rsid w:val="000330CF"/>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430D"/>
    <w:rsid w:val="0004456A"/>
    <w:rsid w:val="000448A4"/>
    <w:rsid w:val="0004492A"/>
    <w:rsid w:val="00044D3E"/>
    <w:rsid w:val="000455BE"/>
    <w:rsid w:val="000455F6"/>
    <w:rsid w:val="0004583A"/>
    <w:rsid w:val="00045BA9"/>
    <w:rsid w:val="00046C91"/>
    <w:rsid w:val="00047C4C"/>
    <w:rsid w:val="00051020"/>
    <w:rsid w:val="00051834"/>
    <w:rsid w:val="000527CD"/>
    <w:rsid w:val="000542AA"/>
    <w:rsid w:val="0005487B"/>
    <w:rsid w:val="00054A22"/>
    <w:rsid w:val="00056109"/>
    <w:rsid w:val="000561CB"/>
    <w:rsid w:val="00056928"/>
    <w:rsid w:val="00056A26"/>
    <w:rsid w:val="00056F1D"/>
    <w:rsid w:val="00057138"/>
    <w:rsid w:val="00057AC4"/>
    <w:rsid w:val="000605B0"/>
    <w:rsid w:val="00060D38"/>
    <w:rsid w:val="00060DE2"/>
    <w:rsid w:val="0006128B"/>
    <w:rsid w:val="00061B94"/>
    <w:rsid w:val="00062023"/>
    <w:rsid w:val="00062485"/>
    <w:rsid w:val="0006295F"/>
    <w:rsid w:val="00064D65"/>
    <w:rsid w:val="000650EB"/>
    <w:rsid w:val="000655A6"/>
    <w:rsid w:val="00065669"/>
    <w:rsid w:val="0006738B"/>
    <w:rsid w:val="000677C0"/>
    <w:rsid w:val="00070C1C"/>
    <w:rsid w:val="00070D37"/>
    <w:rsid w:val="00071575"/>
    <w:rsid w:val="00072752"/>
    <w:rsid w:val="00073A6F"/>
    <w:rsid w:val="000767CC"/>
    <w:rsid w:val="000776DC"/>
    <w:rsid w:val="00080512"/>
    <w:rsid w:val="00081770"/>
    <w:rsid w:val="000819A7"/>
    <w:rsid w:val="00081A2B"/>
    <w:rsid w:val="00081F99"/>
    <w:rsid w:val="0008212D"/>
    <w:rsid w:val="00083D90"/>
    <w:rsid w:val="000862DD"/>
    <w:rsid w:val="000873CF"/>
    <w:rsid w:val="00087C89"/>
    <w:rsid w:val="00090AAC"/>
    <w:rsid w:val="00090C1B"/>
    <w:rsid w:val="00091202"/>
    <w:rsid w:val="00091419"/>
    <w:rsid w:val="000918E2"/>
    <w:rsid w:val="000919E4"/>
    <w:rsid w:val="00091B75"/>
    <w:rsid w:val="00091CB3"/>
    <w:rsid w:val="000922F5"/>
    <w:rsid w:val="00092BF6"/>
    <w:rsid w:val="00092F73"/>
    <w:rsid w:val="000938CA"/>
    <w:rsid w:val="00095CEB"/>
    <w:rsid w:val="0009735C"/>
    <w:rsid w:val="00097F8A"/>
    <w:rsid w:val="000A315C"/>
    <w:rsid w:val="000A44A1"/>
    <w:rsid w:val="000A5154"/>
    <w:rsid w:val="000A59FC"/>
    <w:rsid w:val="000A5AE8"/>
    <w:rsid w:val="000A5F93"/>
    <w:rsid w:val="000A6295"/>
    <w:rsid w:val="000A7082"/>
    <w:rsid w:val="000A74EE"/>
    <w:rsid w:val="000B066B"/>
    <w:rsid w:val="000B1A3C"/>
    <w:rsid w:val="000B21CF"/>
    <w:rsid w:val="000B21DE"/>
    <w:rsid w:val="000B3B4A"/>
    <w:rsid w:val="000B3DEA"/>
    <w:rsid w:val="000B4430"/>
    <w:rsid w:val="000B4FE4"/>
    <w:rsid w:val="000B53C5"/>
    <w:rsid w:val="000B5F36"/>
    <w:rsid w:val="000B63A5"/>
    <w:rsid w:val="000B7100"/>
    <w:rsid w:val="000B7750"/>
    <w:rsid w:val="000B7B9A"/>
    <w:rsid w:val="000B7C76"/>
    <w:rsid w:val="000C03C3"/>
    <w:rsid w:val="000C1805"/>
    <w:rsid w:val="000C2FD6"/>
    <w:rsid w:val="000C4025"/>
    <w:rsid w:val="000C44AA"/>
    <w:rsid w:val="000C47C3"/>
    <w:rsid w:val="000C4997"/>
    <w:rsid w:val="000C5876"/>
    <w:rsid w:val="000C5D43"/>
    <w:rsid w:val="000C6550"/>
    <w:rsid w:val="000C6DEA"/>
    <w:rsid w:val="000C6DEB"/>
    <w:rsid w:val="000D012D"/>
    <w:rsid w:val="000D0715"/>
    <w:rsid w:val="000D16EF"/>
    <w:rsid w:val="000D23B2"/>
    <w:rsid w:val="000D26B7"/>
    <w:rsid w:val="000D2E07"/>
    <w:rsid w:val="000D3C1E"/>
    <w:rsid w:val="000D4178"/>
    <w:rsid w:val="000D449B"/>
    <w:rsid w:val="000D4963"/>
    <w:rsid w:val="000D5718"/>
    <w:rsid w:val="000D58AB"/>
    <w:rsid w:val="000D5FD1"/>
    <w:rsid w:val="000D6893"/>
    <w:rsid w:val="000D7929"/>
    <w:rsid w:val="000E0039"/>
    <w:rsid w:val="000E01D4"/>
    <w:rsid w:val="000E03D1"/>
    <w:rsid w:val="000E0BA2"/>
    <w:rsid w:val="000E18E2"/>
    <w:rsid w:val="000E1B48"/>
    <w:rsid w:val="000E21A1"/>
    <w:rsid w:val="000E2F27"/>
    <w:rsid w:val="000E3544"/>
    <w:rsid w:val="000E3CA7"/>
    <w:rsid w:val="000E4EDE"/>
    <w:rsid w:val="000E4F4A"/>
    <w:rsid w:val="000E50E0"/>
    <w:rsid w:val="000E5178"/>
    <w:rsid w:val="000E5F4E"/>
    <w:rsid w:val="000E6050"/>
    <w:rsid w:val="000E6E45"/>
    <w:rsid w:val="000E7720"/>
    <w:rsid w:val="000E79BF"/>
    <w:rsid w:val="000E7D7B"/>
    <w:rsid w:val="000F01EB"/>
    <w:rsid w:val="000F1690"/>
    <w:rsid w:val="000F1883"/>
    <w:rsid w:val="000F1908"/>
    <w:rsid w:val="000F1D62"/>
    <w:rsid w:val="000F2730"/>
    <w:rsid w:val="000F2A8C"/>
    <w:rsid w:val="000F30A1"/>
    <w:rsid w:val="000F36D3"/>
    <w:rsid w:val="000F377A"/>
    <w:rsid w:val="000F3D3F"/>
    <w:rsid w:val="000F4142"/>
    <w:rsid w:val="000F43CA"/>
    <w:rsid w:val="000F449F"/>
    <w:rsid w:val="000F5910"/>
    <w:rsid w:val="000F6A31"/>
    <w:rsid w:val="000F6E20"/>
    <w:rsid w:val="000F7115"/>
    <w:rsid w:val="000F7146"/>
    <w:rsid w:val="000F761E"/>
    <w:rsid w:val="00100420"/>
    <w:rsid w:val="001007BA"/>
    <w:rsid w:val="00101360"/>
    <w:rsid w:val="001017B8"/>
    <w:rsid w:val="00101CF2"/>
    <w:rsid w:val="0010399C"/>
    <w:rsid w:val="00103CFE"/>
    <w:rsid w:val="0010442D"/>
    <w:rsid w:val="00104768"/>
    <w:rsid w:val="00104884"/>
    <w:rsid w:val="00107BB6"/>
    <w:rsid w:val="00110211"/>
    <w:rsid w:val="00111F1A"/>
    <w:rsid w:val="001121DE"/>
    <w:rsid w:val="00112833"/>
    <w:rsid w:val="001129EF"/>
    <w:rsid w:val="00112E0F"/>
    <w:rsid w:val="00113111"/>
    <w:rsid w:val="001131D2"/>
    <w:rsid w:val="001131F4"/>
    <w:rsid w:val="00116452"/>
    <w:rsid w:val="0011685A"/>
    <w:rsid w:val="00116D35"/>
    <w:rsid w:val="0011792A"/>
    <w:rsid w:val="00117A20"/>
    <w:rsid w:val="00117FBD"/>
    <w:rsid w:val="0012014C"/>
    <w:rsid w:val="001203A4"/>
    <w:rsid w:val="00120EF5"/>
    <w:rsid w:val="00121831"/>
    <w:rsid w:val="0012379D"/>
    <w:rsid w:val="001249DC"/>
    <w:rsid w:val="001250E8"/>
    <w:rsid w:val="001268C0"/>
    <w:rsid w:val="0012751D"/>
    <w:rsid w:val="00130119"/>
    <w:rsid w:val="001311CC"/>
    <w:rsid w:val="0013150C"/>
    <w:rsid w:val="00132FAC"/>
    <w:rsid w:val="00133525"/>
    <w:rsid w:val="00133D9B"/>
    <w:rsid w:val="001345AD"/>
    <w:rsid w:val="00134DAF"/>
    <w:rsid w:val="00135555"/>
    <w:rsid w:val="0013565E"/>
    <w:rsid w:val="001358D6"/>
    <w:rsid w:val="0013620B"/>
    <w:rsid w:val="00137A4D"/>
    <w:rsid w:val="00137E8F"/>
    <w:rsid w:val="00140979"/>
    <w:rsid w:val="001415D6"/>
    <w:rsid w:val="00142998"/>
    <w:rsid w:val="00142BF4"/>
    <w:rsid w:val="00143903"/>
    <w:rsid w:val="00143F35"/>
    <w:rsid w:val="00144591"/>
    <w:rsid w:val="00144FB7"/>
    <w:rsid w:val="00145F7C"/>
    <w:rsid w:val="0014778C"/>
    <w:rsid w:val="00147892"/>
    <w:rsid w:val="00147A41"/>
    <w:rsid w:val="00150696"/>
    <w:rsid w:val="001515C8"/>
    <w:rsid w:val="0015166F"/>
    <w:rsid w:val="00151994"/>
    <w:rsid w:val="00151AED"/>
    <w:rsid w:val="00151D6D"/>
    <w:rsid w:val="001521BA"/>
    <w:rsid w:val="00153187"/>
    <w:rsid w:val="001536F6"/>
    <w:rsid w:val="0015420E"/>
    <w:rsid w:val="00154C17"/>
    <w:rsid w:val="00156B48"/>
    <w:rsid w:val="00157539"/>
    <w:rsid w:val="001618B2"/>
    <w:rsid w:val="00162CAA"/>
    <w:rsid w:val="00164174"/>
    <w:rsid w:val="001645EF"/>
    <w:rsid w:val="001649B0"/>
    <w:rsid w:val="00165040"/>
    <w:rsid w:val="001651CB"/>
    <w:rsid w:val="001658BD"/>
    <w:rsid w:val="00165900"/>
    <w:rsid w:val="00165B90"/>
    <w:rsid w:val="00165BB1"/>
    <w:rsid w:val="00165F3A"/>
    <w:rsid w:val="00165FA5"/>
    <w:rsid w:val="0016625D"/>
    <w:rsid w:val="001662B4"/>
    <w:rsid w:val="00166B8D"/>
    <w:rsid w:val="00166DC3"/>
    <w:rsid w:val="00167FE2"/>
    <w:rsid w:val="00170AFC"/>
    <w:rsid w:val="00170E4C"/>
    <w:rsid w:val="0017124B"/>
    <w:rsid w:val="001734D1"/>
    <w:rsid w:val="00173FB8"/>
    <w:rsid w:val="00174E36"/>
    <w:rsid w:val="001752DB"/>
    <w:rsid w:val="00175317"/>
    <w:rsid w:val="001764CE"/>
    <w:rsid w:val="00177536"/>
    <w:rsid w:val="001777F9"/>
    <w:rsid w:val="00177D0E"/>
    <w:rsid w:val="001801C9"/>
    <w:rsid w:val="00181DA3"/>
    <w:rsid w:val="0018232B"/>
    <w:rsid w:val="00182C59"/>
    <w:rsid w:val="001846DA"/>
    <w:rsid w:val="00184AE9"/>
    <w:rsid w:val="0018518E"/>
    <w:rsid w:val="001851BD"/>
    <w:rsid w:val="0018520B"/>
    <w:rsid w:val="001853EC"/>
    <w:rsid w:val="001857B8"/>
    <w:rsid w:val="001857CF"/>
    <w:rsid w:val="00185C29"/>
    <w:rsid w:val="00186EC7"/>
    <w:rsid w:val="00187600"/>
    <w:rsid w:val="00187F48"/>
    <w:rsid w:val="00187F80"/>
    <w:rsid w:val="00190F4F"/>
    <w:rsid w:val="00191A18"/>
    <w:rsid w:val="00191B05"/>
    <w:rsid w:val="00193284"/>
    <w:rsid w:val="00193410"/>
    <w:rsid w:val="00194109"/>
    <w:rsid w:val="00194982"/>
    <w:rsid w:val="001965A8"/>
    <w:rsid w:val="00197F55"/>
    <w:rsid w:val="00197FAF"/>
    <w:rsid w:val="001A0CB2"/>
    <w:rsid w:val="001A175A"/>
    <w:rsid w:val="001A1BC5"/>
    <w:rsid w:val="001A2010"/>
    <w:rsid w:val="001A202D"/>
    <w:rsid w:val="001A2B09"/>
    <w:rsid w:val="001A3546"/>
    <w:rsid w:val="001A4C42"/>
    <w:rsid w:val="001A5742"/>
    <w:rsid w:val="001A7420"/>
    <w:rsid w:val="001A74B9"/>
    <w:rsid w:val="001A77B2"/>
    <w:rsid w:val="001A7C69"/>
    <w:rsid w:val="001B1102"/>
    <w:rsid w:val="001B1187"/>
    <w:rsid w:val="001B2885"/>
    <w:rsid w:val="001B30CC"/>
    <w:rsid w:val="001B3CA9"/>
    <w:rsid w:val="001B3E5E"/>
    <w:rsid w:val="001B615E"/>
    <w:rsid w:val="001B6637"/>
    <w:rsid w:val="001B6792"/>
    <w:rsid w:val="001C0ED3"/>
    <w:rsid w:val="001C176F"/>
    <w:rsid w:val="001C1FD9"/>
    <w:rsid w:val="001C21C3"/>
    <w:rsid w:val="001C21E4"/>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1D6"/>
    <w:rsid w:val="001E0A43"/>
    <w:rsid w:val="001E14B4"/>
    <w:rsid w:val="001E15B2"/>
    <w:rsid w:val="001E1E57"/>
    <w:rsid w:val="001E3695"/>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1F5B4F"/>
    <w:rsid w:val="001F6F8A"/>
    <w:rsid w:val="002008FA"/>
    <w:rsid w:val="00201800"/>
    <w:rsid w:val="00202A18"/>
    <w:rsid w:val="00202A6D"/>
    <w:rsid w:val="002032C5"/>
    <w:rsid w:val="00204451"/>
    <w:rsid w:val="002075D5"/>
    <w:rsid w:val="0020767B"/>
    <w:rsid w:val="00207E05"/>
    <w:rsid w:val="0021027E"/>
    <w:rsid w:val="002102F2"/>
    <w:rsid w:val="0021089E"/>
    <w:rsid w:val="00211877"/>
    <w:rsid w:val="00212474"/>
    <w:rsid w:val="00212CC6"/>
    <w:rsid w:val="002133E4"/>
    <w:rsid w:val="00213D62"/>
    <w:rsid w:val="0021505D"/>
    <w:rsid w:val="00215198"/>
    <w:rsid w:val="00215878"/>
    <w:rsid w:val="00215D25"/>
    <w:rsid w:val="00216E7B"/>
    <w:rsid w:val="002171A9"/>
    <w:rsid w:val="0021756E"/>
    <w:rsid w:val="002179F2"/>
    <w:rsid w:val="00217B48"/>
    <w:rsid w:val="00217D84"/>
    <w:rsid w:val="00220238"/>
    <w:rsid w:val="002211E2"/>
    <w:rsid w:val="00222227"/>
    <w:rsid w:val="002223E3"/>
    <w:rsid w:val="00222EEA"/>
    <w:rsid w:val="002234B4"/>
    <w:rsid w:val="00225E71"/>
    <w:rsid w:val="00227DD8"/>
    <w:rsid w:val="00230584"/>
    <w:rsid w:val="002306DE"/>
    <w:rsid w:val="00230BC6"/>
    <w:rsid w:val="00230C8C"/>
    <w:rsid w:val="00231304"/>
    <w:rsid w:val="00231935"/>
    <w:rsid w:val="00231B9B"/>
    <w:rsid w:val="00232754"/>
    <w:rsid w:val="00233BC3"/>
    <w:rsid w:val="00233C70"/>
    <w:rsid w:val="002347A2"/>
    <w:rsid w:val="00234F1B"/>
    <w:rsid w:val="00235004"/>
    <w:rsid w:val="00235896"/>
    <w:rsid w:val="00236078"/>
    <w:rsid w:val="00236725"/>
    <w:rsid w:val="00236D1C"/>
    <w:rsid w:val="00240217"/>
    <w:rsid w:val="00240457"/>
    <w:rsid w:val="002416CE"/>
    <w:rsid w:val="00241909"/>
    <w:rsid w:val="00241C11"/>
    <w:rsid w:val="00242909"/>
    <w:rsid w:val="00242941"/>
    <w:rsid w:val="00242D2B"/>
    <w:rsid w:val="00242D6E"/>
    <w:rsid w:val="00243C9A"/>
    <w:rsid w:val="0024421F"/>
    <w:rsid w:val="00244AE8"/>
    <w:rsid w:val="0024571A"/>
    <w:rsid w:val="00245B49"/>
    <w:rsid w:val="00247B93"/>
    <w:rsid w:val="00247C5E"/>
    <w:rsid w:val="00251295"/>
    <w:rsid w:val="00251D9F"/>
    <w:rsid w:val="00252A0E"/>
    <w:rsid w:val="00252A3E"/>
    <w:rsid w:val="002531B6"/>
    <w:rsid w:val="0025354B"/>
    <w:rsid w:val="002535ED"/>
    <w:rsid w:val="00253D4D"/>
    <w:rsid w:val="00254907"/>
    <w:rsid w:val="002559CE"/>
    <w:rsid w:val="00255EB0"/>
    <w:rsid w:val="00256475"/>
    <w:rsid w:val="002572C1"/>
    <w:rsid w:val="00260741"/>
    <w:rsid w:val="002612CD"/>
    <w:rsid w:val="00262006"/>
    <w:rsid w:val="00263220"/>
    <w:rsid w:val="00263282"/>
    <w:rsid w:val="002635D4"/>
    <w:rsid w:val="0026365D"/>
    <w:rsid w:val="00263ACF"/>
    <w:rsid w:val="00263BA4"/>
    <w:rsid w:val="00264036"/>
    <w:rsid w:val="0026417A"/>
    <w:rsid w:val="002642D8"/>
    <w:rsid w:val="0026465A"/>
    <w:rsid w:val="00264D31"/>
    <w:rsid w:val="002651F0"/>
    <w:rsid w:val="002675F0"/>
    <w:rsid w:val="00270233"/>
    <w:rsid w:val="002703CF"/>
    <w:rsid w:val="00271F7F"/>
    <w:rsid w:val="00272B7A"/>
    <w:rsid w:val="00272F2B"/>
    <w:rsid w:val="0027383F"/>
    <w:rsid w:val="00273CA0"/>
    <w:rsid w:val="00274230"/>
    <w:rsid w:val="0027432D"/>
    <w:rsid w:val="00275825"/>
    <w:rsid w:val="00275AF9"/>
    <w:rsid w:val="00276676"/>
    <w:rsid w:val="00277574"/>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10C0"/>
    <w:rsid w:val="00292EBA"/>
    <w:rsid w:val="002934B2"/>
    <w:rsid w:val="0029363B"/>
    <w:rsid w:val="00293CCB"/>
    <w:rsid w:val="00293D82"/>
    <w:rsid w:val="002943B5"/>
    <w:rsid w:val="002A04B1"/>
    <w:rsid w:val="002A0819"/>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159A"/>
    <w:rsid w:val="002B25B4"/>
    <w:rsid w:val="002B279D"/>
    <w:rsid w:val="002B2C4B"/>
    <w:rsid w:val="002B3C77"/>
    <w:rsid w:val="002B4459"/>
    <w:rsid w:val="002B4D11"/>
    <w:rsid w:val="002B4EEB"/>
    <w:rsid w:val="002B574E"/>
    <w:rsid w:val="002B5F58"/>
    <w:rsid w:val="002B6339"/>
    <w:rsid w:val="002B6C72"/>
    <w:rsid w:val="002B7325"/>
    <w:rsid w:val="002B7913"/>
    <w:rsid w:val="002B7B12"/>
    <w:rsid w:val="002C0007"/>
    <w:rsid w:val="002C0009"/>
    <w:rsid w:val="002C0140"/>
    <w:rsid w:val="002C0AE8"/>
    <w:rsid w:val="002C2935"/>
    <w:rsid w:val="002C2FEE"/>
    <w:rsid w:val="002C302A"/>
    <w:rsid w:val="002C3560"/>
    <w:rsid w:val="002C3D30"/>
    <w:rsid w:val="002C3E5C"/>
    <w:rsid w:val="002C5F4D"/>
    <w:rsid w:val="002C5F92"/>
    <w:rsid w:val="002C7640"/>
    <w:rsid w:val="002C7C44"/>
    <w:rsid w:val="002D09BF"/>
    <w:rsid w:val="002D30EE"/>
    <w:rsid w:val="002D39DE"/>
    <w:rsid w:val="002D586B"/>
    <w:rsid w:val="002D6F54"/>
    <w:rsid w:val="002D7202"/>
    <w:rsid w:val="002D78B9"/>
    <w:rsid w:val="002D7D68"/>
    <w:rsid w:val="002D7FD0"/>
    <w:rsid w:val="002E00EE"/>
    <w:rsid w:val="002E0665"/>
    <w:rsid w:val="002E1261"/>
    <w:rsid w:val="002E27FC"/>
    <w:rsid w:val="002E35F7"/>
    <w:rsid w:val="002E43C1"/>
    <w:rsid w:val="002E5647"/>
    <w:rsid w:val="002E6D2D"/>
    <w:rsid w:val="002E6E47"/>
    <w:rsid w:val="002E79F2"/>
    <w:rsid w:val="002E7A50"/>
    <w:rsid w:val="002F1772"/>
    <w:rsid w:val="002F3893"/>
    <w:rsid w:val="002F38EE"/>
    <w:rsid w:val="002F39C4"/>
    <w:rsid w:val="002F3B99"/>
    <w:rsid w:val="002F4516"/>
    <w:rsid w:val="002F45D2"/>
    <w:rsid w:val="002F4CE8"/>
    <w:rsid w:val="002F4F88"/>
    <w:rsid w:val="002F52F8"/>
    <w:rsid w:val="002F549E"/>
    <w:rsid w:val="002F6245"/>
    <w:rsid w:val="002F63F4"/>
    <w:rsid w:val="0030005C"/>
    <w:rsid w:val="00300882"/>
    <w:rsid w:val="0030142F"/>
    <w:rsid w:val="003029F3"/>
    <w:rsid w:val="003046DF"/>
    <w:rsid w:val="00304A70"/>
    <w:rsid w:val="00305D06"/>
    <w:rsid w:val="00306926"/>
    <w:rsid w:val="0031087C"/>
    <w:rsid w:val="00310F60"/>
    <w:rsid w:val="003116D8"/>
    <w:rsid w:val="00311D3E"/>
    <w:rsid w:val="003127F7"/>
    <w:rsid w:val="00313A7C"/>
    <w:rsid w:val="0031412E"/>
    <w:rsid w:val="003142C1"/>
    <w:rsid w:val="0031454F"/>
    <w:rsid w:val="00314699"/>
    <w:rsid w:val="00314F69"/>
    <w:rsid w:val="003159EC"/>
    <w:rsid w:val="003172DC"/>
    <w:rsid w:val="0031735C"/>
    <w:rsid w:val="0031766E"/>
    <w:rsid w:val="00320E6D"/>
    <w:rsid w:val="0032117D"/>
    <w:rsid w:val="00321595"/>
    <w:rsid w:val="003215A4"/>
    <w:rsid w:val="00322043"/>
    <w:rsid w:val="00322E01"/>
    <w:rsid w:val="00322E8B"/>
    <w:rsid w:val="003235E9"/>
    <w:rsid w:val="003240A7"/>
    <w:rsid w:val="00324C20"/>
    <w:rsid w:val="00324CC1"/>
    <w:rsid w:val="00325843"/>
    <w:rsid w:val="00326E9B"/>
    <w:rsid w:val="00326EC0"/>
    <w:rsid w:val="003273BB"/>
    <w:rsid w:val="0032743D"/>
    <w:rsid w:val="00327948"/>
    <w:rsid w:val="00327AC4"/>
    <w:rsid w:val="00327B3C"/>
    <w:rsid w:val="003304D8"/>
    <w:rsid w:val="00331356"/>
    <w:rsid w:val="00332674"/>
    <w:rsid w:val="00334068"/>
    <w:rsid w:val="003342F2"/>
    <w:rsid w:val="003346D6"/>
    <w:rsid w:val="00334951"/>
    <w:rsid w:val="00335359"/>
    <w:rsid w:val="00335657"/>
    <w:rsid w:val="00335A31"/>
    <w:rsid w:val="00336AF6"/>
    <w:rsid w:val="003370D7"/>
    <w:rsid w:val="003375E4"/>
    <w:rsid w:val="003376DF"/>
    <w:rsid w:val="00340353"/>
    <w:rsid w:val="00340372"/>
    <w:rsid w:val="0034160D"/>
    <w:rsid w:val="00341E60"/>
    <w:rsid w:val="00341FBD"/>
    <w:rsid w:val="003427C1"/>
    <w:rsid w:val="00345A68"/>
    <w:rsid w:val="003461D3"/>
    <w:rsid w:val="0034664C"/>
    <w:rsid w:val="00347EE6"/>
    <w:rsid w:val="003506CB"/>
    <w:rsid w:val="00351187"/>
    <w:rsid w:val="00353970"/>
    <w:rsid w:val="0035462D"/>
    <w:rsid w:val="00354B02"/>
    <w:rsid w:val="0035579C"/>
    <w:rsid w:val="0035583F"/>
    <w:rsid w:val="00355B1C"/>
    <w:rsid w:val="00356781"/>
    <w:rsid w:val="00357242"/>
    <w:rsid w:val="00357BFD"/>
    <w:rsid w:val="00361A00"/>
    <w:rsid w:val="00361B2A"/>
    <w:rsid w:val="00362CEB"/>
    <w:rsid w:val="00363239"/>
    <w:rsid w:val="00363422"/>
    <w:rsid w:val="0036345D"/>
    <w:rsid w:val="00363E2B"/>
    <w:rsid w:val="003644D9"/>
    <w:rsid w:val="0036570E"/>
    <w:rsid w:val="003665BA"/>
    <w:rsid w:val="00366F5D"/>
    <w:rsid w:val="00370A68"/>
    <w:rsid w:val="00370BB4"/>
    <w:rsid w:val="00371256"/>
    <w:rsid w:val="003719F0"/>
    <w:rsid w:val="0037276A"/>
    <w:rsid w:val="00372DC2"/>
    <w:rsid w:val="00372E85"/>
    <w:rsid w:val="00373B24"/>
    <w:rsid w:val="00373BBA"/>
    <w:rsid w:val="003740E8"/>
    <w:rsid w:val="00374439"/>
    <w:rsid w:val="003765B8"/>
    <w:rsid w:val="0037759D"/>
    <w:rsid w:val="00380C87"/>
    <w:rsid w:val="003812D5"/>
    <w:rsid w:val="00381C21"/>
    <w:rsid w:val="0038259E"/>
    <w:rsid w:val="0038281A"/>
    <w:rsid w:val="003843EC"/>
    <w:rsid w:val="00385416"/>
    <w:rsid w:val="003866E1"/>
    <w:rsid w:val="00386707"/>
    <w:rsid w:val="00386BB8"/>
    <w:rsid w:val="003876F2"/>
    <w:rsid w:val="00390D32"/>
    <w:rsid w:val="003915F4"/>
    <w:rsid w:val="003926FC"/>
    <w:rsid w:val="003927A2"/>
    <w:rsid w:val="003927FD"/>
    <w:rsid w:val="0039337A"/>
    <w:rsid w:val="0039486B"/>
    <w:rsid w:val="00395841"/>
    <w:rsid w:val="00395D92"/>
    <w:rsid w:val="00395DB6"/>
    <w:rsid w:val="00397019"/>
    <w:rsid w:val="00397676"/>
    <w:rsid w:val="003A1041"/>
    <w:rsid w:val="003A1C3E"/>
    <w:rsid w:val="003A240B"/>
    <w:rsid w:val="003A29D4"/>
    <w:rsid w:val="003A3EBD"/>
    <w:rsid w:val="003A40FC"/>
    <w:rsid w:val="003A416D"/>
    <w:rsid w:val="003A4660"/>
    <w:rsid w:val="003A537C"/>
    <w:rsid w:val="003A63EA"/>
    <w:rsid w:val="003A7563"/>
    <w:rsid w:val="003A7E9F"/>
    <w:rsid w:val="003B0481"/>
    <w:rsid w:val="003B0C89"/>
    <w:rsid w:val="003B2BC5"/>
    <w:rsid w:val="003B47BE"/>
    <w:rsid w:val="003B4CE0"/>
    <w:rsid w:val="003B55A8"/>
    <w:rsid w:val="003B699A"/>
    <w:rsid w:val="003B6AE9"/>
    <w:rsid w:val="003B7356"/>
    <w:rsid w:val="003B7596"/>
    <w:rsid w:val="003B7B7E"/>
    <w:rsid w:val="003C05A2"/>
    <w:rsid w:val="003C19FB"/>
    <w:rsid w:val="003C1DD6"/>
    <w:rsid w:val="003C2A77"/>
    <w:rsid w:val="003C2C77"/>
    <w:rsid w:val="003C2EB9"/>
    <w:rsid w:val="003C3243"/>
    <w:rsid w:val="003C3282"/>
    <w:rsid w:val="003C3971"/>
    <w:rsid w:val="003C3E5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4008"/>
    <w:rsid w:val="003D40C9"/>
    <w:rsid w:val="003D429A"/>
    <w:rsid w:val="003D5042"/>
    <w:rsid w:val="003D535A"/>
    <w:rsid w:val="003D5443"/>
    <w:rsid w:val="003D545F"/>
    <w:rsid w:val="003D5B4A"/>
    <w:rsid w:val="003D5F83"/>
    <w:rsid w:val="003D67F6"/>
    <w:rsid w:val="003D712D"/>
    <w:rsid w:val="003E04D3"/>
    <w:rsid w:val="003E0C4E"/>
    <w:rsid w:val="003E1BB2"/>
    <w:rsid w:val="003E2087"/>
    <w:rsid w:val="003E2674"/>
    <w:rsid w:val="003E5171"/>
    <w:rsid w:val="003E5388"/>
    <w:rsid w:val="003E5510"/>
    <w:rsid w:val="003E5633"/>
    <w:rsid w:val="003E62FC"/>
    <w:rsid w:val="003E6C74"/>
    <w:rsid w:val="003E6F9D"/>
    <w:rsid w:val="003F1BCC"/>
    <w:rsid w:val="003F1BE4"/>
    <w:rsid w:val="003F278B"/>
    <w:rsid w:val="003F2E24"/>
    <w:rsid w:val="003F4806"/>
    <w:rsid w:val="003F4933"/>
    <w:rsid w:val="003F510B"/>
    <w:rsid w:val="003F68AC"/>
    <w:rsid w:val="003F6973"/>
    <w:rsid w:val="003F7A90"/>
    <w:rsid w:val="003F7F41"/>
    <w:rsid w:val="00400852"/>
    <w:rsid w:val="0040171C"/>
    <w:rsid w:val="00401E12"/>
    <w:rsid w:val="00402A88"/>
    <w:rsid w:val="00402C05"/>
    <w:rsid w:val="00402DD8"/>
    <w:rsid w:val="00403389"/>
    <w:rsid w:val="0040570B"/>
    <w:rsid w:val="00406067"/>
    <w:rsid w:val="0040694B"/>
    <w:rsid w:val="00411416"/>
    <w:rsid w:val="00411BD1"/>
    <w:rsid w:val="00412FD8"/>
    <w:rsid w:val="00413381"/>
    <w:rsid w:val="004148A8"/>
    <w:rsid w:val="00415475"/>
    <w:rsid w:val="00416708"/>
    <w:rsid w:val="004168EE"/>
    <w:rsid w:val="00416960"/>
    <w:rsid w:val="004169D7"/>
    <w:rsid w:val="0041720C"/>
    <w:rsid w:val="0041735A"/>
    <w:rsid w:val="00423334"/>
    <w:rsid w:val="00423851"/>
    <w:rsid w:val="004239B3"/>
    <w:rsid w:val="0042413E"/>
    <w:rsid w:val="004243B5"/>
    <w:rsid w:val="004252E5"/>
    <w:rsid w:val="0042534A"/>
    <w:rsid w:val="0042579C"/>
    <w:rsid w:val="00425F47"/>
    <w:rsid w:val="00426116"/>
    <w:rsid w:val="0042624D"/>
    <w:rsid w:val="00427618"/>
    <w:rsid w:val="00430015"/>
    <w:rsid w:val="00430217"/>
    <w:rsid w:val="00430DEA"/>
    <w:rsid w:val="0043132E"/>
    <w:rsid w:val="0043142F"/>
    <w:rsid w:val="00431640"/>
    <w:rsid w:val="00432E93"/>
    <w:rsid w:val="0043372D"/>
    <w:rsid w:val="004338EB"/>
    <w:rsid w:val="004344C3"/>
    <w:rsid w:val="004345EC"/>
    <w:rsid w:val="004348CA"/>
    <w:rsid w:val="00435426"/>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4BC"/>
    <w:rsid w:val="00451A49"/>
    <w:rsid w:val="00452120"/>
    <w:rsid w:val="004524BE"/>
    <w:rsid w:val="004529E3"/>
    <w:rsid w:val="004532DC"/>
    <w:rsid w:val="00453791"/>
    <w:rsid w:val="00453C92"/>
    <w:rsid w:val="00454DD7"/>
    <w:rsid w:val="00455122"/>
    <w:rsid w:val="00455A56"/>
    <w:rsid w:val="004563FA"/>
    <w:rsid w:val="0045678E"/>
    <w:rsid w:val="0046044C"/>
    <w:rsid w:val="00460C48"/>
    <w:rsid w:val="00461302"/>
    <w:rsid w:val="004615C0"/>
    <w:rsid w:val="004627D3"/>
    <w:rsid w:val="00464037"/>
    <w:rsid w:val="00465515"/>
    <w:rsid w:val="00465600"/>
    <w:rsid w:val="00466C81"/>
    <w:rsid w:val="004673BF"/>
    <w:rsid w:val="00467D71"/>
    <w:rsid w:val="00470156"/>
    <w:rsid w:val="00470785"/>
    <w:rsid w:val="00470E91"/>
    <w:rsid w:val="00472A07"/>
    <w:rsid w:val="00473713"/>
    <w:rsid w:val="0047403F"/>
    <w:rsid w:val="004741FE"/>
    <w:rsid w:val="00474D4D"/>
    <w:rsid w:val="00474D6E"/>
    <w:rsid w:val="00475698"/>
    <w:rsid w:val="00475724"/>
    <w:rsid w:val="0047609E"/>
    <w:rsid w:val="004762B0"/>
    <w:rsid w:val="00477762"/>
    <w:rsid w:val="00477B85"/>
    <w:rsid w:val="00480423"/>
    <w:rsid w:val="00480DC9"/>
    <w:rsid w:val="0048160A"/>
    <w:rsid w:val="00483729"/>
    <w:rsid w:val="004854FB"/>
    <w:rsid w:val="00485796"/>
    <w:rsid w:val="00486701"/>
    <w:rsid w:val="00487595"/>
    <w:rsid w:val="00487D95"/>
    <w:rsid w:val="00490BCC"/>
    <w:rsid w:val="00491A1F"/>
    <w:rsid w:val="00492475"/>
    <w:rsid w:val="004928C5"/>
    <w:rsid w:val="004934B7"/>
    <w:rsid w:val="00494FD0"/>
    <w:rsid w:val="00495BED"/>
    <w:rsid w:val="00495D93"/>
    <w:rsid w:val="00496A6A"/>
    <w:rsid w:val="00497396"/>
    <w:rsid w:val="00497DAC"/>
    <w:rsid w:val="004A0112"/>
    <w:rsid w:val="004A02DB"/>
    <w:rsid w:val="004A0DDF"/>
    <w:rsid w:val="004A18B4"/>
    <w:rsid w:val="004A1D9D"/>
    <w:rsid w:val="004A2725"/>
    <w:rsid w:val="004A3736"/>
    <w:rsid w:val="004A373C"/>
    <w:rsid w:val="004A3FA2"/>
    <w:rsid w:val="004A3FBC"/>
    <w:rsid w:val="004A470D"/>
    <w:rsid w:val="004A5458"/>
    <w:rsid w:val="004A6730"/>
    <w:rsid w:val="004A7039"/>
    <w:rsid w:val="004A7F13"/>
    <w:rsid w:val="004B0DBC"/>
    <w:rsid w:val="004B14F1"/>
    <w:rsid w:val="004B20DE"/>
    <w:rsid w:val="004B27DF"/>
    <w:rsid w:val="004B3689"/>
    <w:rsid w:val="004B3EB4"/>
    <w:rsid w:val="004B4844"/>
    <w:rsid w:val="004B4B3C"/>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1B07"/>
    <w:rsid w:val="004C2955"/>
    <w:rsid w:val="004C29DC"/>
    <w:rsid w:val="004C2B4A"/>
    <w:rsid w:val="004C3A0B"/>
    <w:rsid w:val="004C4A6C"/>
    <w:rsid w:val="004C5097"/>
    <w:rsid w:val="004C58DE"/>
    <w:rsid w:val="004C5E74"/>
    <w:rsid w:val="004C68D2"/>
    <w:rsid w:val="004C6A35"/>
    <w:rsid w:val="004C7568"/>
    <w:rsid w:val="004C7DF8"/>
    <w:rsid w:val="004D0A42"/>
    <w:rsid w:val="004D1135"/>
    <w:rsid w:val="004D19B3"/>
    <w:rsid w:val="004D1AA2"/>
    <w:rsid w:val="004D1C67"/>
    <w:rsid w:val="004D1D03"/>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561"/>
    <w:rsid w:val="004F075F"/>
    <w:rsid w:val="004F0988"/>
    <w:rsid w:val="004F1489"/>
    <w:rsid w:val="004F21C0"/>
    <w:rsid w:val="004F2BE5"/>
    <w:rsid w:val="004F331E"/>
    <w:rsid w:val="004F3340"/>
    <w:rsid w:val="004F374C"/>
    <w:rsid w:val="004F4449"/>
    <w:rsid w:val="004F4A24"/>
    <w:rsid w:val="004F4A7A"/>
    <w:rsid w:val="004F5C71"/>
    <w:rsid w:val="004F7382"/>
    <w:rsid w:val="004F79EF"/>
    <w:rsid w:val="004F7DC4"/>
    <w:rsid w:val="00501844"/>
    <w:rsid w:val="00501C07"/>
    <w:rsid w:val="00502B1E"/>
    <w:rsid w:val="00503E73"/>
    <w:rsid w:val="00503EE3"/>
    <w:rsid w:val="005050C2"/>
    <w:rsid w:val="00505BFA"/>
    <w:rsid w:val="00505BFB"/>
    <w:rsid w:val="00506926"/>
    <w:rsid w:val="00506BA1"/>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630"/>
    <w:rsid w:val="005278AF"/>
    <w:rsid w:val="00527C72"/>
    <w:rsid w:val="00527D68"/>
    <w:rsid w:val="00527E52"/>
    <w:rsid w:val="005300D7"/>
    <w:rsid w:val="0053020C"/>
    <w:rsid w:val="0053047A"/>
    <w:rsid w:val="00531EAD"/>
    <w:rsid w:val="005320BA"/>
    <w:rsid w:val="0053306C"/>
    <w:rsid w:val="0053388B"/>
    <w:rsid w:val="00533BB8"/>
    <w:rsid w:val="00534D66"/>
    <w:rsid w:val="00535042"/>
    <w:rsid w:val="0053540E"/>
    <w:rsid w:val="00535773"/>
    <w:rsid w:val="00536478"/>
    <w:rsid w:val="00536B68"/>
    <w:rsid w:val="00536B78"/>
    <w:rsid w:val="00537F69"/>
    <w:rsid w:val="005412EA"/>
    <w:rsid w:val="00542160"/>
    <w:rsid w:val="00543E6C"/>
    <w:rsid w:val="0054476C"/>
    <w:rsid w:val="00544BCE"/>
    <w:rsid w:val="00544F64"/>
    <w:rsid w:val="00545F03"/>
    <w:rsid w:val="00546661"/>
    <w:rsid w:val="00546A38"/>
    <w:rsid w:val="00547894"/>
    <w:rsid w:val="00547B1A"/>
    <w:rsid w:val="00547CD4"/>
    <w:rsid w:val="0055051E"/>
    <w:rsid w:val="005509E4"/>
    <w:rsid w:val="00550A1F"/>
    <w:rsid w:val="00551839"/>
    <w:rsid w:val="00551DCC"/>
    <w:rsid w:val="00553183"/>
    <w:rsid w:val="005536AF"/>
    <w:rsid w:val="00553D68"/>
    <w:rsid w:val="0055403D"/>
    <w:rsid w:val="00554738"/>
    <w:rsid w:val="00555073"/>
    <w:rsid w:val="005553AC"/>
    <w:rsid w:val="00555553"/>
    <w:rsid w:val="005562DC"/>
    <w:rsid w:val="00556BDC"/>
    <w:rsid w:val="00556F6D"/>
    <w:rsid w:val="0055769B"/>
    <w:rsid w:val="00557C7E"/>
    <w:rsid w:val="005601E6"/>
    <w:rsid w:val="00560F03"/>
    <w:rsid w:val="005610C4"/>
    <w:rsid w:val="00561226"/>
    <w:rsid w:val="00561D32"/>
    <w:rsid w:val="00562331"/>
    <w:rsid w:val="00563DF5"/>
    <w:rsid w:val="00564026"/>
    <w:rsid w:val="00564661"/>
    <w:rsid w:val="00564D35"/>
    <w:rsid w:val="00565087"/>
    <w:rsid w:val="0056545F"/>
    <w:rsid w:val="00565BC5"/>
    <w:rsid w:val="00566745"/>
    <w:rsid w:val="00566D6E"/>
    <w:rsid w:val="00566EF5"/>
    <w:rsid w:val="00567A6A"/>
    <w:rsid w:val="00570E64"/>
    <w:rsid w:val="0057161A"/>
    <w:rsid w:val="0057251A"/>
    <w:rsid w:val="0057305F"/>
    <w:rsid w:val="005731FF"/>
    <w:rsid w:val="00574876"/>
    <w:rsid w:val="0057647A"/>
    <w:rsid w:val="00582AC7"/>
    <w:rsid w:val="00583586"/>
    <w:rsid w:val="00584B81"/>
    <w:rsid w:val="00586BBC"/>
    <w:rsid w:val="00586E2E"/>
    <w:rsid w:val="005871EC"/>
    <w:rsid w:val="00587276"/>
    <w:rsid w:val="00587299"/>
    <w:rsid w:val="00587B40"/>
    <w:rsid w:val="00587C07"/>
    <w:rsid w:val="00591B70"/>
    <w:rsid w:val="00591D88"/>
    <w:rsid w:val="00592F1B"/>
    <w:rsid w:val="00593442"/>
    <w:rsid w:val="00593513"/>
    <w:rsid w:val="0059473F"/>
    <w:rsid w:val="00594E7A"/>
    <w:rsid w:val="00595BC8"/>
    <w:rsid w:val="00595DE5"/>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BA"/>
    <w:rsid w:val="005B08D9"/>
    <w:rsid w:val="005B1D57"/>
    <w:rsid w:val="005B2CB1"/>
    <w:rsid w:val="005B3761"/>
    <w:rsid w:val="005B56C5"/>
    <w:rsid w:val="005B5CCF"/>
    <w:rsid w:val="005B62DE"/>
    <w:rsid w:val="005B7DD0"/>
    <w:rsid w:val="005B7EB3"/>
    <w:rsid w:val="005C1FA2"/>
    <w:rsid w:val="005C271E"/>
    <w:rsid w:val="005C3AA1"/>
    <w:rsid w:val="005C4426"/>
    <w:rsid w:val="005C587C"/>
    <w:rsid w:val="005C63C9"/>
    <w:rsid w:val="005C718D"/>
    <w:rsid w:val="005C73DE"/>
    <w:rsid w:val="005C760C"/>
    <w:rsid w:val="005C7901"/>
    <w:rsid w:val="005C7E65"/>
    <w:rsid w:val="005C7F77"/>
    <w:rsid w:val="005D0853"/>
    <w:rsid w:val="005D085B"/>
    <w:rsid w:val="005D0C15"/>
    <w:rsid w:val="005D1D8D"/>
    <w:rsid w:val="005D1E5F"/>
    <w:rsid w:val="005D2E01"/>
    <w:rsid w:val="005D33FF"/>
    <w:rsid w:val="005D4010"/>
    <w:rsid w:val="005D4313"/>
    <w:rsid w:val="005D538F"/>
    <w:rsid w:val="005D67F8"/>
    <w:rsid w:val="005D6BA2"/>
    <w:rsid w:val="005D7526"/>
    <w:rsid w:val="005E03FF"/>
    <w:rsid w:val="005E10ED"/>
    <w:rsid w:val="005E1E07"/>
    <w:rsid w:val="005E25FF"/>
    <w:rsid w:val="005E30B3"/>
    <w:rsid w:val="005E3474"/>
    <w:rsid w:val="005E48F5"/>
    <w:rsid w:val="005E4BB2"/>
    <w:rsid w:val="005E610F"/>
    <w:rsid w:val="005E733E"/>
    <w:rsid w:val="005E7803"/>
    <w:rsid w:val="005F184C"/>
    <w:rsid w:val="005F1A7A"/>
    <w:rsid w:val="005F217E"/>
    <w:rsid w:val="005F250D"/>
    <w:rsid w:val="005F2A8F"/>
    <w:rsid w:val="005F2B9A"/>
    <w:rsid w:val="005F2BE8"/>
    <w:rsid w:val="005F4126"/>
    <w:rsid w:val="005F4C36"/>
    <w:rsid w:val="005F5DC1"/>
    <w:rsid w:val="005F5E42"/>
    <w:rsid w:val="005F601B"/>
    <w:rsid w:val="005F666E"/>
    <w:rsid w:val="005F694F"/>
    <w:rsid w:val="005F74A6"/>
    <w:rsid w:val="0060064C"/>
    <w:rsid w:val="00601B57"/>
    <w:rsid w:val="00601FB1"/>
    <w:rsid w:val="006020DC"/>
    <w:rsid w:val="00602AEA"/>
    <w:rsid w:val="00603052"/>
    <w:rsid w:val="006037D7"/>
    <w:rsid w:val="006040DB"/>
    <w:rsid w:val="00604323"/>
    <w:rsid w:val="006062FF"/>
    <w:rsid w:val="0060737A"/>
    <w:rsid w:val="00607712"/>
    <w:rsid w:val="006077EB"/>
    <w:rsid w:val="00607CC3"/>
    <w:rsid w:val="006106A3"/>
    <w:rsid w:val="006108FF"/>
    <w:rsid w:val="00610D2C"/>
    <w:rsid w:val="00611493"/>
    <w:rsid w:val="006115DE"/>
    <w:rsid w:val="00611E30"/>
    <w:rsid w:val="0061416A"/>
    <w:rsid w:val="00614559"/>
    <w:rsid w:val="006148FE"/>
    <w:rsid w:val="00614FDF"/>
    <w:rsid w:val="00616920"/>
    <w:rsid w:val="00616A0A"/>
    <w:rsid w:val="00616EA1"/>
    <w:rsid w:val="00617481"/>
    <w:rsid w:val="00620F6F"/>
    <w:rsid w:val="00621868"/>
    <w:rsid w:val="0062227D"/>
    <w:rsid w:val="00622A42"/>
    <w:rsid w:val="00623E47"/>
    <w:rsid w:val="00626AA8"/>
    <w:rsid w:val="00626F73"/>
    <w:rsid w:val="00630AF4"/>
    <w:rsid w:val="00630C8E"/>
    <w:rsid w:val="0063142C"/>
    <w:rsid w:val="00631439"/>
    <w:rsid w:val="006323D7"/>
    <w:rsid w:val="00632D63"/>
    <w:rsid w:val="00632DB5"/>
    <w:rsid w:val="00633F7C"/>
    <w:rsid w:val="00634EE6"/>
    <w:rsid w:val="0063543D"/>
    <w:rsid w:val="0063585B"/>
    <w:rsid w:val="00636062"/>
    <w:rsid w:val="0063676D"/>
    <w:rsid w:val="00636C65"/>
    <w:rsid w:val="006378AF"/>
    <w:rsid w:val="00637A15"/>
    <w:rsid w:val="00637E77"/>
    <w:rsid w:val="00637E93"/>
    <w:rsid w:val="00640A62"/>
    <w:rsid w:val="006412C5"/>
    <w:rsid w:val="006412F7"/>
    <w:rsid w:val="00641A5B"/>
    <w:rsid w:val="00642197"/>
    <w:rsid w:val="0064323E"/>
    <w:rsid w:val="00643297"/>
    <w:rsid w:val="00643734"/>
    <w:rsid w:val="00644193"/>
    <w:rsid w:val="006455A8"/>
    <w:rsid w:val="00645999"/>
    <w:rsid w:val="00646F9F"/>
    <w:rsid w:val="00647114"/>
    <w:rsid w:val="00647789"/>
    <w:rsid w:val="00647C94"/>
    <w:rsid w:val="00647E03"/>
    <w:rsid w:val="00650186"/>
    <w:rsid w:val="0065151A"/>
    <w:rsid w:val="0065180C"/>
    <w:rsid w:val="006518E5"/>
    <w:rsid w:val="00651F9E"/>
    <w:rsid w:val="006521B1"/>
    <w:rsid w:val="00652F86"/>
    <w:rsid w:val="0065337A"/>
    <w:rsid w:val="00653FB2"/>
    <w:rsid w:val="00654DED"/>
    <w:rsid w:val="00655156"/>
    <w:rsid w:val="006572C9"/>
    <w:rsid w:val="006575D8"/>
    <w:rsid w:val="00660CA8"/>
    <w:rsid w:val="00661236"/>
    <w:rsid w:val="00661AB3"/>
    <w:rsid w:val="006622E2"/>
    <w:rsid w:val="0066246D"/>
    <w:rsid w:val="00662CAC"/>
    <w:rsid w:val="006660BC"/>
    <w:rsid w:val="006663AE"/>
    <w:rsid w:val="006674FC"/>
    <w:rsid w:val="0067037F"/>
    <w:rsid w:val="00670967"/>
    <w:rsid w:val="0067442C"/>
    <w:rsid w:val="0067519A"/>
    <w:rsid w:val="00675449"/>
    <w:rsid w:val="00675989"/>
    <w:rsid w:val="00675DC7"/>
    <w:rsid w:val="00676584"/>
    <w:rsid w:val="006765FB"/>
    <w:rsid w:val="00680485"/>
    <w:rsid w:val="00681746"/>
    <w:rsid w:val="00681F30"/>
    <w:rsid w:val="0068215D"/>
    <w:rsid w:val="006829CA"/>
    <w:rsid w:val="00682B4B"/>
    <w:rsid w:val="00683745"/>
    <w:rsid w:val="00683C0B"/>
    <w:rsid w:val="00684F1E"/>
    <w:rsid w:val="0068514F"/>
    <w:rsid w:val="006855C9"/>
    <w:rsid w:val="00686710"/>
    <w:rsid w:val="00690561"/>
    <w:rsid w:val="00690F3D"/>
    <w:rsid w:val="006920DD"/>
    <w:rsid w:val="00694155"/>
    <w:rsid w:val="006945D3"/>
    <w:rsid w:val="006953B6"/>
    <w:rsid w:val="00695490"/>
    <w:rsid w:val="0069557D"/>
    <w:rsid w:val="006956B7"/>
    <w:rsid w:val="00696D3E"/>
    <w:rsid w:val="00696DD5"/>
    <w:rsid w:val="00697816"/>
    <w:rsid w:val="006A0C9D"/>
    <w:rsid w:val="006A0F9A"/>
    <w:rsid w:val="006A1027"/>
    <w:rsid w:val="006A1429"/>
    <w:rsid w:val="006A172A"/>
    <w:rsid w:val="006A1F4F"/>
    <w:rsid w:val="006A323F"/>
    <w:rsid w:val="006A3FEE"/>
    <w:rsid w:val="006A4183"/>
    <w:rsid w:val="006A51A8"/>
    <w:rsid w:val="006A53FA"/>
    <w:rsid w:val="006A5B0C"/>
    <w:rsid w:val="006A5E01"/>
    <w:rsid w:val="006A7DBF"/>
    <w:rsid w:val="006B138C"/>
    <w:rsid w:val="006B22FA"/>
    <w:rsid w:val="006B26A2"/>
    <w:rsid w:val="006B2B8F"/>
    <w:rsid w:val="006B30D0"/>
    <w:rsid w:val="006B31D0"/>
    <w:rsid w:val="006B3998"/>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79F6"/>
    <w:rsid w:val="006D0809"/>
    <w:rsid w:val="006D0B59"/>
    <w:rsid w:val="006D0CCA"/>
    <w:rsid w:val="006D1E0D"/>
    <w:rsid w:val="006D24B8"/>
    <w:rsid w:val="006D3797"/>
    <w:rsid w:val="006D4011"/>
    <w:rsid w:val="006D4D51"/>
    <w:rsid w:val="006D4FBC"/>
    <w:rsid w:val="006D57DE"/>
    <w:rsid w:val="006D5BE7"/>
    <w:rsid w:val="006D5F7F"/>
    <w:rsid w:val="006D61CB"/>
    <w:rsid w:val="006D7DF0"/>
    <w:rsid w:val="006E083E"/>
    <w:rsid w:val="006E0F3D"/>
    <w:rsid w:val="006E105D"/>
    <w:rsid w:val="006E1F54"/>
    <w:rsid w:val="006E2642"/>
    <w:rsid w:val="006E4101"/>
    <w:rsid w:val="006E48BE"/>
    <w:rsid w:val="006E4B71"/>
    <w:rsid w:val="006E4BB5"/>
    <w:rsid w:val="006E4EAC"/>
    <w:rsid w:val="006E522D"/>
    <w:rsid w:val="006E5C86"/>
    <w:rsid w:val="006E5F22"/>
    <w:rsid w:val="006E61F8"/>
    <w:rsid w:val="006E682D"/>
    <w:rsid w:val="006E77F7"/>
    <w:rsid w:val="006F1F1F"/>
    <w:rsid w:val="006F2670"/>
    <w:rsid w:val="006F29AD"/>
    <w:rsid w:val="006F33A1"/>
    <w:rsid w:val="006F35EA"/>
    <w:rsid w:val="006F3F22"/>
    <w:rsid w:val="006F3F30"/>
    <w:rsid w:val="006F47CF"/>
    <w:rsid w:val="006F4A53"/>
    <w:rsid w:val="006F5314"/>
    <w:rsid w:val="006F61D7"/>
    <w:rsid w:val="006F7746"/>
    <w:rsid w:val="006F7E01"/>
    <w:rsid w:val="0070067B"/>
    <w:rsid w:val="007006EE"/>
    <w:rsid w:val="00701116"/>
    <w:rsid w:val="00702B6B"/>
    <w:rsid w:val="00703140"/>
    <w:rsid w:val="00703617"/>
    <w:rsid w:val="00703B05"/>
    <w:rsid w:val="00703D7E"/>
    <w:rsid w:val="00706C08"/>
    <w:rsid w:val="00707A30"/>
    <w:rsid w:val="00707BF6"/>
    <w:rsid w:val="007101C6"/>
    <w:rsid w:val="0071049A"/>
    <w:rsid w:val="0071096A"/>
    <w:rsid w:val="00710FAA"/>
    <w:rsid w:val="0071106A"/>
    <w:rsid w:val="00711BA0"/>
    <w:rsid w:val="00712EC8"/>
    <w:rsid w:val="00713309"/>
    <w:rsid w:val="00713839"/>
    <w:rsid w:val="00713C44"/>
    <w:rsid w:val="00713F5F"/>
    <w:rsid w:val="007145EF"/>
    <w:rsid w:val="00717C2A"/>
    <w:rsid w:val="00720238"/>
    <w:rsid w:val="0072194F"/>
    <w:rsid w:val="00721BAB"/>
    <w:rsid w:val="00721EF3"/>
    <w:rsid w:val="0072229B"/>
    <w:rsid w:val="00723D97"/>
    <w:rsid w:val="00724783"/>
    <w:rsid w:val="00724EE9"/>
    <w:rsid w:val="0072601F"/>
    <w:rsid w:val="00727059"/>
    <w:rsid w:val="00727134"/>
    <w:rsid w:val="0072754C"/>
    <w:rsid w:val="00727EEE"/>
    <w:rsid w:val="00730E44"/>
    <w:rsid w:val="00731103"/>
    <w:rsid w:val="007312A3"/>
    <w:rsid w:val="00731585"/>
    <w:rsid w:val="00731AFD"/>
    <w:rsid w:val="00731CA3"/>
    <w:rsid w:val="00731D0C"/>
    <w:rsid w:val="0073455D"/>
    <w:rsid w:val="00734A5B"/>
    <w:rsid w:val="00735879"/>
    <w:rsid w:val="007366CB"/>
    <w:rsid w:val="00736DED"/>
    <w:rsid w:val="00737A52"/>
    <w:rsid w:val="0074026F"/>
    <w:rsid w:val="00740842"/>
    <w:rsid w:val="00740B44"/>
    <w:rsid w:val="00740D58"/>
    <w:rsid w:val="007417A6"/>
    <w:rsid w:val="007417B6"/>
    <w:rsid w:val="007426BA"/>
    <w:rsid w:val="007429E6"/>
    <w:rsid w:val="007429F6"/>
    <w:rsid w:val="00743A8A"/>
    <w:rsid w:val="00743C79"/>
    <w:rsid w:val="00743CAE"/>
    <w:rsid w:val="00743CE7"/>
    <w:rsid w:val="00744E76"/>
    <w:rsid w:val="0074556A"/>
    <w:rsid w:val="00745AEC"/>
    <w:rsid w:val="00745B1F"/>
    <w:rsid w:val="00745F1E"/>
    <w:rsid w:val="00747BD5"/>
    <w:rsid w:val="00747FD3"/>
    <w:rsid w:val="00750091"/>
    <w:rsid w:val="00750981"/>
    <w:rsid w:val="0075099E"/>
    <w:rsid w:val="00750E14"/>
    <w:rsid w:val="0075153B"/>
    <w:rsid w:val="00751EBE"/>
    <w:rsid w:val="007525CF"/>
    <w:rsid w:val="00752AAA"/>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273E"/>
    <w:rsid w:val="00763871"/>
    <w:rsid w:val="00764E84"/>
    <w:rsid w:val="007657BB"/>
    <w:rsid w:val="00765C59"/>
    <w:rsid w:val="00766CFD"/>
    <w:rsid w:val="0076705C"/>
    <w:rsid w:val="00767831"/>
    <w:rsid w:val="00767C69"/>
    <w:rsid w:val="00770C31"/>
    <w:rsid w:val="007724F4"/>
    <w:rsid w:val="00772966"/>
    <w:rsid w:val="00774064"/>
    <w:rsid w:val="00774268"/>
    <w:rsid w:val="0077486C"/>
    <w:rsid w:val="00774DA4"/>
    <w:rsid w:val="00775682"/>
    <w:rsid w:val="00775EFD"/>
    <w:rsid w:val="00776688"/>
    <w:rsid w:val="00776B91"/>
    <w:rsid w:val="00776D50"/>
    <w:rsid w:val="00776E63"/>
    <w:rsid w:val="007777A2"/>
    <w:rsid w:val="007779C7"/>
    <w:rsid w:val="00777F06"/>
    <w:rsid w:val="0078017B"/>
    <w:rsid w:val="007811DC"/>
    <w:rsid w:val="0078142F"/>
    <w:rsid w:val="00781F0F"/>
    <w:rsid w:val="00782B5A"/>
    <w:rsid w:val="0078323D"/>
    <w:rsid w:val="007838C3"/>
    <w:rsid w:val="00783939"/>
    <w:rsid w:val="00783AFB"/>
    <w:rsid w:val="00783F3B"/>
    <w:rsid w:val="0078401F"/>
    <w:rsid w:val="007847A2"/>
    <w:rsid w:val="00784EC6"/>
    <w:rsid w:val="007852B7"/>
    <w:rsid w:val="00785A62"/>
    <w:rsid w:val="00786563"/>
    <w:rsid w:val="00787B98"/>
    <w:rsid w:val="00787D9F"/>
    <w:rsid w:val="00787DE4"/>
    <w:rsid w:val="00790191"/>
    <w:rsid w:val="007908BC"/>
    <w:rsid w:val="00790AE1"/>
    <w:rsid w:val="007916E2"/>
    <w:rsid w:val="00792E34"/>
    <w:rsid w:val="00792E93"/>
    <w:rsid w:val="0079437B"/>
    <w:rsid w:val="00794669"/>
    <w:rsid w:val="00794F2F"/>
    <w:rsid w:val="00795E9E"/>
    <w:rsid w:val="007A190D"/>
    <w:rsid w:val="007A1FE0"/>
    <w:rsid w:val="007A4AAE"/>
    <w:rsid w:val="007A4C5A"/>
    <w:rsid w:val="007A5494"/>
    <w:rsid w:val="007A619B"/>
    <w:rsid w:val="007A77D1"/>
    <w:rsid w:val="007B0235"/>
    <w:rsid w:val="007B0A77"/>
    <w:rsid w:val="007B11BD"/>
    <w:rsid w:val="007B136E"/>
    <w:rsid w:val="007B1B04"/>
    <w:rsid w:val="007B1B20"/>
    <w:rsid w:val="007B1FA4"/>
    <w:rsid w:val="007B2545"/>
    <w:rsid w:val="007B29B1"/>
    <w:rsid w:val="007B34F6"/>
    <w:rsid w:val="007B57FD"/>
    <w:rsid w:val="007B5C55"/>
    <w:rsid w:val="007B600E"/>
    <w:rsid w:val="007B6340"/>
    <w:rsid w:val="007B6E2A"/>
    <w:rsid w:val="007C024E"/>
    <w:rsid w:val="007C10E2"/>
    <w:rsid w:val="007C120F"/>
    <w:rsid w:val="007C1B0D"/>
    <w:rsid w:val="007C1C0E"/>
    <w:rsid w:val="007C1D68"/>
    <w:rsid w:val="007C2654"/>
    <w:rsid w:val="007C31A5"/>
    <w:rsid w:val="007C324F"/>
    <w:rsid w:val="007C33C2"/>
    <w:rsid w:val="007C359B"/>
    <w:rsid w:val="007C3BD6"/>
    <w:rsid w:val="007C3E32"/>
    <w:rsid w:val="007C5119"/>
    <w:rsid w:val="007C55B4"/>
    <w:rsid w:val="007C5E58"/>
    <w:rsid w:val="007C5EE3"/>
    <w:rsid w:val="007C656E"/>
    <w:rsid w:val="007C7574"/>
    <w:rsid w:val="007D0EF9"/>
    <w:rsid w:val="007D1A6D"/>
    <w:rsid w:val="007D1FB9"/>
    <w:rsid w:val="007D25DF"/>
    <w:rsid w:val="007D2A0C"/>
    <w:rsid w:val="007D38BE"/>
    <w:rsid w:val="007D38FA"/>
    <w:rsid w:val="007D3D6E"/>
    <w:rsid w:val="007D44B7"/>
    <w:rsid w:val="007D4741"/>
    <w:rsid w:val="007D4A39"/>
    <w:rsid w:val="007D4ABC"/>
    <w:rsid w:val="007D581C"/>
    <w:rsid w:val="007D5F78"/>
    <w:rsid w:val="007D651E"/>
    <w:rsid w:val="007D6B11"/>
    <w:rsid w:val="007D6FFB"/>
    <w:rsid w:val="007D79A9"/>
    <w:rsid w:val="007E1452"/>
    <w:rsid w:val="007E1BD6"/>
    <w:rsid w:val="007E29BA"/>
    <w:rsid w:val="007E2F7C"/>
    <w:rsid w:val="007E467C"/>
    <w:rsid w:val="007E5065"/>
    <w:rsid w:val="007E59A2"/>
    <w:rsid w:val="007E7149"/>
    <w:rsid w:val="007F025E"/>
    <w:rsid w:val="007F0F4A"/>
    <w:rsid w:val="007F19D0"/>
    <w:rsid w:val="007F1D7E"/>
    <w:rsid w:val="007F20CB"/>
    <w:rsid w:val="007F2939"/>
    <w:rsid w:val="007F30B9"/>
    <w:rsid w:val="007F31E9"/>
    <w:rsid w:val="007F3425"/>
    <w:rsid w:val="007F3752"/>
    <w:rsid w:val="007F3C8A"/>
    <w:rsid w:val="007F4ADA"/>
    <w:rsid w:val="007F537E"/>
    <w:rsid w:val="007F5777"/>
    <w:rsid w:val="007F578A"/>
    <w:rsid w:val="007F674C"/>
    <w:rsid w:val="007F7FBA"/>
    <w:rsid w:val="00800BEA"/>
    <w:rsid w:val="00801B57"/>
    <w:rsid w:val="00802023"/>
    <w:rsid w:val="008027F0"/>
    <w:rsid w:val="008028A4"/>
    <w:rsid w:val="00802F4F"/>
    <w:rsid w:val="00802FB4"/>
    <w:rsid w:val="00803B42"/>
    <w:rsid w:val="00803DEF"/>
    <w:rsid w:val="008047BE"/>
    <w:rsid w:val="00804E6B"/>
    <w:rsid w:val="00805A3F"/>
    <w:rsid w:val="008065E7"/>
    <w:rsid w:val="00806765"/>
    <w:rsid w:val="008079C0"/>
    <w:rsid w:val="00807B44"/>
    <w:rsid w:val="008105FE"/>
    <w:rsid w:val="00810A9D"/>
    <w:rsid w:val="00810BB3"/>
    <w:rsid w:val="00810DE3"/>
    <w:rsid w:val="00811E0E"/>
    <w:rsid w:val="00811FE2"/>
    <w:rsid w:val="0081235E"/>
    <w:rsid w:val="00814192"/>
    <w:rsid w:val="00814895"/>
    <w:rsid w:val="008157E0"/>
    <w:rsid w:val="00815F4B"/>
    <w:rsid w:val="008160AC"/>
    <w:rsid w:val="00816B44"/>
    <w:rsid w:val="00816F66"/>
    <w:rsid w:val="008174DC"/>
    <w:rsid w:val="00820186"/>
    <w:rsid w:val="0082026A"/>
    <w:rsid w:val="008203AA"/>
    <w:rsid w:val="00820F7F"/>
    <w:rsid w:val="00821138"/>
    <w:rsid w:val="008218E4"/>
    <w:rsid w:val="008234CE"/>
    <w:rsid w:val="00825AE7"/>
    <w:rsid w:val="00825D01"/>
    <w:rsid w:val="00826971"/>
    <w:rsid w:val="00826A17"/>
    <w:rsid w:val="0082743B"/>
    <w:rsid w:val="0083005F"/>
    <w:rsid w:val="00830747"/>
    <w:rsid w:val="00831A27"/>
    <w:rsid w:val="0083292E"/>
    <w:rsid w:val="0083339D"/>
    <w:rsid w:val="00833B5D"/>
    <w:rsid w:val="00834AC7"/>
    <w:rsid w:val="00835826"/>
    <w:rsid w:val="00835F3C"/>
    <w:rsid w:val="00836714"/>
    <w:rsid w:val="0083684A"/>
    <w:rsid w:val="008370E9"/>
    <w:rsid w:val="008373D0"/>
    <w:rsid w:val="00837673"/>
    <w:rsid w:val="00837B79"/>
    <w:rsid w:val="0084060A"/>
    <w:rsid w:val="00841FFF"/>
    <w:rsid w:val="0084236F"/>
    <w:rsid w:val="00844412"/>
    <w:rsid w:val="00844F92"/>
    <w:rsid w:val="0084508B"/>
    <w:rsid w:val="008471DD"/>
    <w:rsid w:val="008475B2"/>
    <w:rsid w:val="00847C8B"/>
    <w:rsid w:val="0085086A"/>
    <w:rsid w:val="00850A51"/>
    <w:rsid w:val="008518B7"/>
    <w:rsid w:val="00851CFD"/>
    <w:rsid w:val="00854813"/>
    <w:rsid w:val="0085773E"/>
    <w:rsid w:val="00857862"/>
    <w:rsid w:val="00857B77"/>
    <w:rsid w:val="00860A16"/>
    <w:rsid w:val="00860A5A"/>
    <w:rsid w:val="00860BB8"/>
    <w:rsid w:val="00860D7B"/>
    <w:rsid w:val="00861302"/>
    <w:rsid w:val="00861339"/>
    <w:rsid w:val="0086155C"/>
    <w:rsid w:val="00861D06"/>
    <w:rsid w:val="00861FDC"/>
    <w:rsid w:val="008629E1"/>
    <w:rsid w:val="0086403A"/>
    <w:rsid w:val="00864822"/>
    <w:rsid w:val="008673C6"/>
    <w:rsid w:val="008706C5"/>
    <w:rsid w:val="00870AD7"/>
    <w:rsid w:val="00871727"/>
    <w:rsid w:val="0087174F"/>
    <w:rsid w:val="008717C4"/>
    <w:rsid w:val="0087184E"/>
    <w:rsid w:val="00871908"/>
    <w:rsid w:val="00872289"/>
    <w:rsid w:val="0087321B"/>
    <w:rsid w:val="008738CE"/>
    <w:rsid w:val="00874136"/>
    <w:rsid w:val="0087423A"/>
    <w:rsid w:val="00874DA8"/>
    <w:rsid w:val="008767FB"/>
    <w:rsid w:val="008768CA"/>
    <w:rsid w:val="0087690A"/>
    <w:rsid w:val="00876D6C"/>
    <w:rsid w:val="00877710"/>
    <w:rsid w:val="00882EEC"/>
    <w:rsid w:val="0088420D"/>
    <w:rsid w:val="00884519"/>
    <w:rsid w:val="00884535"/>
    <w:rsid w:val="00884BFD"/>
    <w:rsid w:val="00885367"/>
    <w:rsid w:val="00885767"/>
    <w:rsid w:val="00885B56"/>
    <w:rsid w:val="0088611C"/>
    <w:rsid w:val="0088684D"/>
    <w:rsid w:val="00887EA9"/>
    <w:rsid w:val="0089090B"/>
    <w:rsid w:val="00891866"/>
    <w:rsid w:val="0089210D"/>
    <w:rsid w:val="00892740"/>
    <w:rsid w:val="0089295F"/>
    <w:rsid w:val="00892F74"/>
    <w:rsid w:val="008944DC"/>
    <w:rsid w:val="0089466F"/>
    <w:rsid w:val="00894D52"/>
    <w:rsid w:val="008A2DB1"/>
    <w:rsid w:val="008A3482"/>
    <w:rsid w:val="008A4421"/>
    <w:rsid w:val="008A4A0E"/>
    <w:rsid w:val="008A5FD8"/>
    <w:rsid w:val="008A62A4"/>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1FBF"/>
    <w:rsid w:val="008C316D"/>
    <w:rsid w:val="008C348C"/>
    <w:rsid w:val="008C384C"/>
    <w:rsid w:val="008C46B7"/>
    <w:rsid w:val="008C4FD9"/>
    <w:rsid w:val="008C5630"/>
    <w:rsid w:val="008C5F41"/>
    <w:rsid w:val="008C6861"/>
    <w:rsid w:val="008C6A1A"/>
    <w:rsid w:val="008C6FC6"/>
    <w:rsid w:val="008C7989"/>
    <w:rsid w:val="008D0D34"/>
    <w:rsid w:val="008D2681"/>
    <w:rsid w:val="008D30FB"/>
    <w:rsid w:val="008D3788"/>
    <w:rsid w:val="008D3A4E"/>
    <w:rsid w:val="008D3C86"/>
    <w:rsid w:val="008D3CCA"/>
    <w:rsid w:val="008D3E4B"/>
    <w:rsid w:val="008D4263"/>
    <w:rsid w:val="008D445C"/>
    <w:rsid w:val="008D44BF"/>
    <w:rsid w:val="008D4984"/>
    <w:rsid w:val="008D4CAE"/>
    <w:rsid w:val="008D5485"/>
    <w:rsid w:val="008D58C6"/>
    <w:rsid w:val="008D5F6E"/>
    <w:rsid w:val="008D5FA7"/>
    <w:rsid w:val="008D6EEA"/>
    <w:rsid w:val="008E1DF1"/>
    <w:rsid w:val="008E254B"/>
    <w:rsid w:val="008E4EF7"/>
    <w:rsid w:val="008E541D"/>
    <w:rsid w:val="008E5936"/>
    <w:rsid w:val="008E69F0"/>
    <w:rsid w:val="008E6D73"/>
    <w:rsid w:val="008E71D1"/>
    <w:rsid w:val="008F0386"/>
    <w:rsid w:val="008F249F"/>
    <w:rsid w:val="008F2504"/>
    <w:rsid w:val="008F3156"/>
    <w:rsid w:val="008F32BB"/>
    <w:rsid w:val="008F36FB"/>
    <w:rsid w:val="008F4352"/>
    <w:rsid w:val="008F547F"/>
    <w:rsid w:val="008F55BE"/>
    <w:rsid w:val="008F5669"/>
    <w:rsid w:val="008F6B54"/>
    <w:rsid w:val="008F6D70"/>
    <w:rsid w:val="008F70A2"/>
    <w:rsid w:val="008F7FF9"/>
    <w:rsid w:val="00900AF7"/>
    <w:rsid w:val="0090271F"/>
    <w:rsid w:val="00902843"/>
    <w:rsid w:val="00902E23"/>
    <w:rsid w:val="00903523"/>
    <w:rsid w:val="00903684"/>
    <w:rsid w:val="00903BB6"/>
    <w:rsid w:val="00903E96"/>
    <w:rsid w:val="00903F62"/>
    <w:rsid w:val="009055B8"/>
    <w:rsid w:val="00905DB9"/>
    <w:rsid w:val="00906E29"/>
    <w:rsid w:val="0091030C"/>
    <w:rsid w:val="009114D7"/>
    <w:rsid w:val="00911E62"/>
    <w:rsid w:val="0091253F"/>
    <w:rsid w:val="00912A5C"/>
    <w:rsid w:val="00912B60"/>
    <w:rsid w:val="0091348E"/>
    <w:rsid w:val="00915E13"/>
    <w:rsid w:val="00917540"/>
    <w:rsid w:val="00917CCB"/>
    <w:rsid w:val="00920399"/>
    <w:rsid w:val="00920684"/>
    <w:rsid w:val="00921534"/>
    <w:rsid w:val="00922306"/>
    <w:rsid w:val="00923561"/>
    <w:rsid w:val="009238DA"/>
    <w:rsid w:val="0092469D"/>
    <w:rsid w:val="00926204"/>
    <w:rsid w:val="0092650E"/>
    <w:rsid w:val="009269CD"/>
    <w:rsid w:val="00930605"/>
    <w:rsid w:val="00931AFC"/>
    <w:rsid w:val="00931BE0"/>
    <w:rsid w:val="00931C9C"/>
    <w:rsid w:val="009321B9"/>
    <w:rsid w:val="0093224A"/>
    <w:rsid w:val="00932574"/>
    <w:rsid w:val="00933CEC"/>
    <w:rsid w:val="00934032"/>
    <w:rsid w:val="009343D7"/>
    <w:rsid w:val="00934820"/>
    <w:rsid w:val="009348B8"/>
    <w:rsid w:val="00934EAD"/>
    <w:rsid w:val="00935E11"/>
    <w:rsid w:val="00935FC0"/>
    <w:rsid w:val="00936386"/>
    <w:rsid w:val="00940267"/>
    <w:rsid w:val="00940293"/>
    <w:rsid w:val="009402B2"/>
    <w:rsid w:val="009403EC"/>
    <w:rsid w:val="0094041C"/>
    <w:rsid w:val="00940977"/>
    <w:rsid w:val="00940E05"/>
    <w:rsid w:val="00940E07"/>
    <w:rsid w:val="00942D42"/>
    <w:rsid w:val="00942EC2"/>
    <w:rsid w:val="00942EDA"/>
    <w:rsid w:val="00944253"/>
    <w:rsid w:val="009455A9"/>
    <w:rsid w:val="00945823"/>
    <w:rsid w:val="009504BB"/>
    <w:rsid w:val="009522A2"/>
    <w:rsid w:val="00953A43"/>
    <w:rsid w:val="00955687"/>
    <w:rsid w:val="00955AC3"/>
    <w:rsid w:val="00956211"/>
    <w:rsid w:val="0095692F"/>
    <w:rsid w:val="00956E82"/>
    <w:rsid w:val="00956FED"/>
    <w:rsid w:val="00957ECB"/>
    <w:rsid w:val="009609EA"/>
    <w:rsid w:val="009616C8"/>
    <w:rsid w:val="00962F5E"/>
    <w:rsid w:val="00963C74"/>
    <w:rsid w:val="00963D10"/>
    <w:rsid w:val="0096457C"/>
    <w:rsid w:val="00964881"/>
    <w:rsid w:val="00964FA8"/>
    <w:rsid w:val="00965E0F"/>
    <w:rsid w:val="009660DA"/>
    <w:rsid w:val="00970CEA"/>
    <w:rsid w:val="00970CEB"/>
    <w:rsid w:val="009711FD"/>
    <w:rsid w:val="009719E5"/>
    <w:rsid w:val="00971F4C"/>
    <w:rsid w:val="009725F4"/>
    <w:rsid w:val="0097262D"/>
    <w:rsid w:val="00972683"/>
    <w:rsid w:val="009731A2"/>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3020"/>
    <w:rsid w:val="00984377"/>
    <w:rsid w:val="00984ABC"/>
    <w:rsid w:val="00984F6D"/>
    <w:rsid w:val="0098509A"/>
    <w:rsid w:val="00985F99"/>
    <w:rsid w:val="00986748"/>
    <w:rsid w:val="00987289"/>
    <w:rsid w:val="00987851"/>
    <w:rsid w:val="00987D7C"/>
    <w:rsid w:val="00987DEA"/>
    <w:rsid w:val="0099003D"/>
    <w:rsid w:val="00990380"/>
    <w:rsid w:val="009909E3"/>
    <w:rsid w:val="00991B59"/>
    <w:rsid w:val="00992699"/>
    <w:rsid w:val="00993DDD"/>
    <w:rsid w:val="00994311"/>
    <w:rsid w:val="00995B92"/>
    <w:rsid w:val="00997005"/>
    <w:rsid w:val="009974C4"/>
    <w:rsid w:val="00997C03"/>
    <w:rsid w:val="00997C59"/>
    <w:rsid w:val="00997F7B"/>
    <w:rsid w:val="009A0252"/>
    <w:rsid w:val="009A03EE"/>
    <w:rsid w:val="009A0CFC"/>
    <w:rsid w:val="009A1046"/>
    <w:rsid w:val="009A106C"/>
    <w:rsid w:val="009A2308"/>
    <w:rsid w:val="009A3538"/>
    <w:rsid w:val="009A4188"/>
    <w:rsid w:val="009A4F24"/>
    <w:rsid w:val="009A5519"/>
    <w:rsid w:val="009A55F1"/>
    <w:rsid w:val="009A637F"/>
    <w:rsid w:val="009A6993"/>
    <w:rsid w:val="009A6AA8"/>
    <w:rsid w:val="009A6DE6"/>
    <w:rsid w:val="009A7796"/>
    <w:rsid w:val="009A7F01"/>
    <w:rsid w:val="009B0090"/>
    <w:rsid w:val="009B0E3F"/>
    <w:rsid w:val="009B24B5"/>
    <w:rsid w:val="009B2F3A"/>
    <w:rsid w:val="009B4277"/>
    <w:rsid w:val="009B51A2"/>
    <w:rsid w:val="009B551B"/>
    <w:rsid w:val="009B75C6"/>
    <w:rsid w:val="009C01C6"/>
    <w:rsid w:val="009C059E"/>
    <w:rsid w:val="009C085F"/>
    <w:rsid w:val="009C259A"/>
    <w:rsid w:val="009C2823"/>
    <w:rsid w:val="009C2AE1"/>
    <w:rsid w:val="009C2CF6"/>
    <w:rsid w:val="009C32C1"/>
    <w:rsid w:val="009C3D04"/>
    <w:rsid w:val="009C3E5A"/>
    <w:rsid w:val="009C3FC4"/>
    <w:rsid w:val="009C4C7C"/>
    <w:rsid w:val="009C5431"/>
    <w:rsid w:val="009C55EF"/>
    <w:rsid w:val="009C67CC"/>
    <w:rsid w:val="009C7492"/>
    <w:rsid w:val="009C7EF5"/>
    <w:rsid w:val="009D0A97"/>
    <w:rsid w:val="009D0EE6"/>
    <w:rsid w:val="009D1406"/>
    <w:rsid w:val="009D2711"/>
    <w:rsid w:val="009D27E3"/>
    <w:rsid w:val="009D370D"/>
    <w:rsid w:val="009D38ED"/>
    <w:rsid w:val="009D51C9"/>
    <w:rsid w:val="009D52EA"/>
    <w:rsid w:val="009D5396"/>
    <w:rsid w:val="009D5B59"/>
    <w:rsid w:val="009D7205"/>
    <w:rsid w:val="009E0965"/>
    <w:rsid w:val="009E0E34"/>
    <w:rsid w:val="009E198F"/>
    <w:rsid w:val="009E27BD"/>
    <w:rsid w:val="009E3464"/>
    <w:rsid w:val="009E3614"/>
    <w:rsid w:val="009E48DD"/>
    <w:rsid w:val="009E56CF"/>
    <w:rsid w:val="009E69F0"/>
    <w:rsid w:val="009E718A"/>
    <w:rsid w:val="009E76A4"/>
    <w:rsid w:val="009F10D5"/>
    <w:rsid w:val="009F1594"/>
    <w:rsid w:val="009F1B3E"/>
    <w:rsid w:val="009F1C18"/>
    <w:rsid w:val="009F1DBB"/>
    <w:rsid w:val="009F2614"/>
    <w:rsid w:val="009F28B5"/>
    <w:rsid w:val="009F2AA5"/>
    <w:rsid w:val="009F3065"/>
    <w:rsid w:val="009F3636"/>
    <w:rsid w:val="009F37B7"/>
    <w:rsid w:val="009F3A8F"/>
    <w:rsid w:val="009F4036"/>
    <w:rsid w:val="009F483B"/>
    <w:rsid w:val="009F4BB5"/>
    <w:rsid w:val="009F6032"/>
    <w:rsid w:val="009F7506"/>
    <w:rsid w:val="00A001F1"/>
    <w:rsid w:val="00A01C68"/>
    <w:rsid w:val="00A03041"/>
    <w:rsid w:val="00A0326B"/>
    <w:rsid w:val="00A03CA9"/>
    <w:rsid w:val="00A03F15"/>
    <w:rsid w:val="00A0441D"/>
    <w:rsid w:val="00A04BEF"/>
    <w:rsid w:val="00A06B32"/>
    <w:rsid w:val="00A10538"/>
    <w:rsid w:val="00A10A92"/>
    <w:rsid w:val="00A10F02"/>
    <w:rsid w:val="00A11D14"/>
    <w:rsid w:val="00A12113"/>
    <w:rsid w:val="00A126C6"/>
    <w:rsid w:val="00A12A27"/>
    <w:rsid w:val="00A12DA4"/>
    <w:rsid w:val="00A13233"/>
    <w:rsid w:val="00A133C5"/>
    <w:rsid w:val="00A13E13"/>
    <w:rsid w:val="00A14745"/>
    <w:rsid w:val="00A15142"/>
    <w:rsid w:val="00A15629"/>
    <w:rsid w:val="00A164B4"/>
    <w:rsid w:val="00A16766"/>
    <w:rsid w:val="00A17D4C"/>
    <w:rsid w:val="00A20A44"/>
    <w:rsid w:val="00A20BB6"/>
    <w:rsid w:val="00A2212A"/>
    <w:rsid w:val="00A22516"/>
    <w:rsid w:val="00A230C6"/>
    <w:rsid w:val="00A24EB9"/>
    <w:rsid w:val="00A25432"/>
    <w:rsid w:val="00A26956"/>
    <w:rsid w:val="00A27486"/>
    <w:rsid w:val="00A27B60"/>
    <w:rsid w:val="00A31F32"/>
    <w:rsid w:val="00A32227"/>
    <w:rsid w:val="00A3229B"/>
    <w:rsid w:val="00A32AE3"/>
    <w:rsid w:val="00A3307E"/>
    <w:rsid w:val="00A331C5"/>
    <w:rsid w:val="00A332AA"/>
    <w:rsid w:val="00A3360D"/>
    <w:rsid w:val="00A34336"/>
    <w:rsid w:val="00A3452A"/>
    <w:rsid w:val="00A358DE"/>
    <w:rsid w:val="00A36D7F"/>
    <w:rsid w:val="00A37C33"/>
    <w:rsid w:val="00A405F2"/>
    <w:rsid w:val="00A40F1B"/>
    <w:rsid w:val="00A4134D"/>
    <w:rsid w:val="00A41599"/>
    <w:rsid w:val="00A421B7"/>
    <w:rsid w:val="00A427B1"/>
    <w:rsid w:val="00A42B1E"/>
    <w:rsid w:val="00A43392"/>
    <w:rsid w:val="00A43B68"/>
    <w:rsid w:val="00A43BF0"/>
    <w:rsid w:val="00A449FA"/>
    <w:rsid w:val="00A459C2"/>
    <w:rsid w:val="00A45CEA"/>
    <w:rsid w:val="00A47E3D"/>
    <w:rsid w:val="00A51465"/>
    <w:rsid w:val="00A51AFB"/>
    <w:rsid w:val="00A526DB"/>
    <w:rsid w:val="00A53724"/>
    <w:rsid w:val="00A53BDC"/>
    <w:rsid w:val="00A53C8B"/>
    <w:rsid w:val="00A5469B"/>
    <w:rsid w:val="00A54DDF"/>
    <w:rsid w:val="00A552BC"/>
    <w:rsid w:val="00A55FFE"/>
    <w:rsid w:val="00A56066"/>
    <w:rsid w:val="00A5672B"/>
    <w:rsid w:val="00A57087"/>
    <w:rsid w:val="00A572EB"/>
    <w:rsid w:val="00A6047C"/>
    <w:rsid w:val="00A60CE1"/>
    <w:rsid w:val="00A6135A"/>
    <w:rsid w:val="00A619E7"/>
    <w:rsid w:val="00A62035"/>
    <w:rsid w:val="00A629DE"/>
    <w:rsid w:val="00A647E6"/>
    <w:rsid w:val="00A647FB"/>
    <w:rsid w:val="00A65090"/>
    <w:rsid w:val="00A65596"/>
    <w:rsid w:val="00A662E1"/>
    <w:rsid w:val="00A66598"/>
    <w:rsid w:val="00A67243"/>
    <w:rsid w:val="00A676E5"/>
    <w:rsid w:val="00A71AA5"/>
    <w:rsid w:val="00A72487"/>
    <w:rsid w:val="00A7257D"/>
    <w:rsid w:val="00A73129"/>
    <w:rsid w:val="00A763FE"/>
    <w:rsid w:val="00A7665C"/>
    <w:rsid w:val="00A7756B"/>
    <w:rsid w:val="00A77B54"/>
    <w:rsid w:val="00A80885"/>
    <w:rsid w:val="00A81956"/>
    <w:rsid w:val="00A81F2B"/>
    <w:rsid w:val="00A82346"/>
    <w:rsid w:val="00A82676"/>
    <w:rsid w:val="00A83CCF"/>
    <w:rsid w:val="00A841E1"/>
    <w:rsid w:val="00A856AD"/>
    <w:rsid w:val="00A85A04"/>
    <w:rsid w:val="00A86870"/>
    <w:rsid w:val="00A87A4C"/>
    <w:rsid w:val="00A909EA"/>
    <w:rsid w:val="00A90A95"/>
    <w:rsid w:val="00A92BA1"/>
    <w:rsid w:val="00A92DD2"/>
    <w:rsid w:val="00A94EDA"/>
    <w:rsid w:val="00A95DF2"/>
    <w:rsid w:val="00A96762"/>
    <w:rsid w:val="00A9772B"/>
    <w:rsid w:val="00A97B7A"/>
    <w:rsid w:val="00AA281F"/>
    <w:rsid w:val="00AA35CE"/>
    <w:rsid w:val="00AA3F8F"/>
    <w:rsid w:val="00AA400F"/>
    <w:rsid w:val="00AA40F8"/>
    <w:rsid w:val="00AA4BCF"/>
    <w:rsid w:val="00AA4E19"/>
    <w:rsid w:val="00AA4FFB"/>
    <w:rsid w:val="00AA5137"/>
    <w:rsid w:val="00AA5CA1"/>
    <w:rsid w:val="00AA630D"/>
    <w:rsid w:val="00AA69E0"/>
    <w:rsid w:val="00AA6E88"/>
    <w:rsid w:val="00AA787C"/>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6F9A"/>
    <w:rsid w:val="00AB782A"/>
    <w:rsid w:val="00AC08CD"/>
    <w:rsid w:val="00AC0B5F"/>
    <w:rsid w:val="00AC0CAC"/>
    <w:rsid w:val="00AC0D31"/>
    <w:rsid w:val="00AC1263"/>
    <w:rsid w:val="00AC137F"/>
    <w:rsid w:val="00AC147A"/>
    <w:rsid w:val="00AC184F"/>
    <w:rsid w:val="00AC1DC5"/>
    <w:rsid w:val="00AC23BA"/>
    <w:rsid w:val="00AC3090"/>
    <w:rsid w:val="00AC3437"/>
    <w:rsid w:val="00AC41CA"/>
    <w:rsid w:val="00AC44C1"/>
    <w:rsid w:val="00AC588D"/>
    <w:rsid w:val="00AC635A"/>
    <w:rsid w:val="00AC6BC6"/>
    <w:rsid w:val="00AC7235"/>
    <w:rsid w:val="00AC76A8"/>
    <w:rsid w:val="00AC78D8"/>
    <w:rsid w:val="00AC7B04"/>
    <w:rsid w:val="00AD0375"/>
    <w:rsid w:val="00AD0CC7"/>
    <w:rsid w:val="00AD0DE7"/>
    <w:rsid w:val="00AD1791"/>
    <w:rsid w:val="00AD1ABA"/>
    <w:rsid w:val="00AD353B"/>
    <w:rsid w:val="00AD3CD2"/>
    <w:rsid w:val="00AD4426"/>
    <w:rsid w:val="00AD447A"/>
    <w:rsid w:val="00AD47F7"/>
    <w:rsid w:val="00AD67C7"/>
    <w:rsid w:val="00AD78A0"/>
    <w:rsid w:val="00AD78FB"/>
    <w:rsid w:val="00AD7F47"/>
    <w:rsid w:val="00AD7F96"/>
    <w:rsid w:val="00AE0033"/>
    <w:rsid w:val="00AE08DB"/>
    <w:rsid w:val="00AE1201"/>
    <w:rsid w:val="00AE27F7"/>
    <w:rsid w:val="00AE2C26"/>
    <w:rsid w:val="00AE36DB"/>
    <w:rsid w:val="00AE39F8"/>
    <w:rsid w:val="00AE56B6"/>
    <w:rsid w:val="00AE65E2"/>
    <w:rsid w:val="00AE6C07"/>
    <w:rsid w:val="00AE7525"/>
    <w:rsid w:val="00AE7F31"/>
    <w:rsid w:val="00AF27DF"/>
    <w:rsid w:val="00AF2C5F"/>
    <w:rsid w:val="00AF2F84"/>
    <w:rsid w:val="00AF3216"/>
    <w:rsid w:val="00AF34ED"/>
    <w:rsid w:val="00AF39DC"/>
    <w:rsid w:val="00AF3E34"/>
    <w:rsid w:val="00AF4844"/>
    <w:rsid w:val="00AF4A2C"/>
    <w:rsid w:val="00AF4B67"/>
    <w:rsid w:val="00AF4E18"/>
    <w:rsid w:val="00AF512C"/>
    <w:rsid w:val="00AF53C5"/>
    <w:rsid w:val="00AF544A"/>
    <w:rsid w:val="00AF64CD"/>
    <w:rsid w:val="00AF677F"/>
    <w:rsid w:val="00AF707B"/>
    <w:rsid w:val="00B00EFD"/>
    <w:rsid w:val="00B0128E"/>
    <w:rsid w:val="00B016EC"/>
    <w:rsid w:val="00B03BAC"/>
    <w:rsid w:val="00B04395"/>
    <w:rsid w:val="00B05BD9"/>
    <w:rsid w:val="00B1118B"/>
    <w:rsid w:val="00B12644"/>
    <w:rsid w:val="00B12A10"/>
    <w:rsid w:val="00B139DF"/>
    <w:rsid w:val="00B13CCD"/>
    <w:rsid w:val="00B13D06"/>
    <w:rsid w:val="00B14CA4"/>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30C98"/>
    <w:rsid w:val="00B30E36"/>
    <w:rsid w:val="00B3178C"/>
    <w:rsid w:val="00B32895"/>
    <w:rsid w:val="00B355AD"/>
    <w:rsid w:val="00B3617D"/>
    <w:rsid w:val="00B4095D"/>
    <w:rsid w:val="00B40C75"/>
    <w:rsid w:val="00B4114A"/>
    <w:rsid w:val="00B41410"/>
    <w:rsid w:val="00B418C6"/>
    <w:rsid w:val="00B418FE"/>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43D6"/>
    <w:rsid w:val="00B54C99"/>
    <w:rsid w:val="00B5619C"/>
    <w:rsid w:val="00B56C53"/>
    <w:rsid w:val="00B579CA"/>
    <w:rsid w:val="00B60D26"/>
    <w:rsid w:val="00B61122"/>
    <w:rsid w:val="00B620CE"/>
    <w:rsid w:val="00B62B91"/>
    <w:rsid w:val="00B64749"/>
    <w:rsid w:val="00B6497F"/>
    <w:rsid w:val="00B64A82"/>
    <w:rsid w:val="00B64AD4"/>
    <w:rsid w:val="00B6511F"/>
    <w:rsid w:val="00B653AA"/>
    <w:rsid w:val="00B65735"/>
    <w:rsid w:val="00B66AC9"/>
    <w:rsid w:val="00B66DD7"/>
    <w:rsid w:val="00B67968"/>
    <w:rsid w:val="00B67C68"/>
    <w:rsid w:val="00B70E5E"/>
    <w:rsid w:val="00B715DC"/>
    <w:rsid w:val="00B735D0"/>
    <w:rsid w:val="00B742A1"/>
    <w:rsid w:val="00B7435D"/>
    <w:rsid w:val="00B758E5"/>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6F73"/>
    <w:rsid w:val="00BA001B"/>
    <w:rsid w:val="00BA0986"/>
    <w:rsid w:val="00BA0AB3"/>
    <w:rsid w:val="00BA12AA"/>
    <w:rsid w:val="00BA19ED"/>
    <w:rsid w:val="00BA359E"/>
    <w:rsid w:val="00BA3725"/>
    <w:rsid w:val="00BA4B8D"/>
    <w:rsid w:val="00BA597A"/>
    <w:rsid w:val="00BA69BC"/>
    <w:rsid w:val="00BA79E7"/>
    <w:rsid w:val="00BB097F"/>
    <w:rsid w:val="00BB0DF5"/>
    <w:rsid w:val="00BB3DFC"/>
    <w:rsid w:val="00BB4B47"/>
    <w:rsid w:val="00BB572F"/>
    <w:rsid w:val="00BB5A84"/>
    <w:rsid w:val="00BB5CB6"/>
    <w:rsid w:val="00BB676D"/>
    <w:rsid w:val="00BB6F74"/>
    <w:rsid w:val="00BC0B01"/>
    <w:rsid w:val="00BC0F7D"/>
    <w:rsid w:val="00BC2C06"/>
    <w:rsid w:val="00BC2C0D"/>
    <w:rsid w:val="00BC3B31"/>
    <w:rsid w:val="00BC3F0F"/>
    <w:rsid w:val="00BC406F"/>
    <w:rsid w:val="00BC5E9D"/>
    <w:rsid w:val="00BC673B"/>
    <w:rsid w:val="00BC7164"/>
    <w:rsid w:val="00BC7A0D"/>
    <w:rsid w:val="00BC7EE3"/>
    <w:rsid w:val="00BD16BF"/>
    <w:rsid w:val="00BD46B1"/>
    <w:rsid w:val="00BD548A"/>
    <w:rsid w:val="00BD619C"/>
    <w:rsid w:val="00BD6F23"/>
    <w:rsid w:val="00BD7350"/>
    <w:rsid w:val="00BD759D"/>
    <w:rsid w:val="00BD78C8"/>
    <w:rsid w:val="00BD7D31"/>
    <w:rsid w:val="00BE2DE7"/>
    <w:rsid w:val="00BE3255"/>
    <w:rsid w:val="00BE378F"/>
    <w:rsid w:val="00BE44F7"/>
    <w:rsid w:val="00BE5E72"/>
    <w:rsid w:val="00BE5FA2"/>
    <w:rsid w:val="00BE6ABA"/>
    <w:rsid w:val="00BE7269"/>
    <w:rsid w:val="00BE7B90"/>
    <w:rsid w:val="00BF05C1"/>
    <w:rsid w:val="00BF0D26"/>
    <w:rsid w:val="00BF1233"/>
    <w:rsid w:val="00BF128E"/>
    <w:rsid w:val="00BF168D"/>
    <w:rsid w:val="00BF197B"/>
    <w:rsid w:val="00BF4D34"/>
    <w:rsid w:val="00BF4D3A"/>
    <w:rsid w:val="00BF5919"/>
    <w:rsid w:val="00BF658A"/>
    <w:rsid w:val="00BF6BC6"/>
    <w:rsid w:val="00BF6F5D"/>
    <w:rsid w:val="00BF7F3D"/>
    <w:rsid w:val="00C00890"/>
    <w:rsid w:val="00C00B0F"/>
    <w:rsid w:val="00C0110C"/>
    <w:rsid w:val="00C019FE"/>
    <w:rsid w:val="00C03FA4"/>
    <w:rsid w:val="00C041AA"/>
    <w:rsid w:val="00C043CB"/>
    <w:rsid w:val="00C045B6"/>
    <w:rsid w:val="00C050BD"/>
    <w:rsid w:val="00C05CCC"/>
    <w:rsid w:val="00C05FF1"/>
    <w:rsid w:val="00C06A3B"/>
    <w:rsid w:val="00C06ACB"/>
    <w:rsid w:val="00C06DEB"/>
    <w:rsid w:val="00C074DD"/>
    <w:rsid w:val="00C07D77"/>
    <w:rsid w:val="00C10466"/>
    <w:rsid w:val="00C1063C"/>
    <w:rsid w:val="00C10AF5"/>
    <w:rsid w:val="00C11201"/>
    <w:rsid w:val="00C12F1C"/>
    <w:rsid w:val="00C13975"/>
    <w:rsid w:val="00C1496A"/>
    <w:rsid w:val="00C16E9D"/>
    <w:rsid w:val="00C1736C"/>
    <w:rsid w:val="00C20014"/>
    <w:rsid w:val="00C201EB"/>
    <w:rsid w:val="00C20478"/>
    <w:rsid w:val="00C20E15"/>
    <w:rsid w:val="00C231B4"/>
    <w:rsid w:val="00C2365D"/>
    <w:rsid w:val="00C24856"/>
    <w:rsid w:val="00C24BD9"/>
    <w:rsid w:val="00C25EAB"/>
    <w:rsid w:val="00C26658"/>
    <w:rsid w:val="00C269A9"/>
    <w:rsid w:val="00C2778D"/>
    <w:rsid w:val="00C3018F"/>
    <w:rsid w:val="00C31148"/>
    <w:rsid w:val="00C31188"/>
    <w:rsid w:val="00C31A6B"/>
    <w:rsid w:val="00C31B5E"/>
    <w:rsid w:val="00C31DA6"/>
    <w:rsid w:val="00C32170"/>
    <w:rsid w:val="00C33079"/>
    <w:rsid w:val="00C337E5"/>
    <w:rsid w:val="00C33F0B"/>
    <w:rsid w:val="00C3472D"/>
    <w:rsid w:val="00C365D8"/>
    <w:rsid w:val="00C4103C"/>
    <w:rsid w:val="00C41552"/>
    <w:rsid w:val="00C41D91"/>
    <w:rsid w:val="00C41F2A"/>
    <w:rsid w:val="00C41FF1"/>
    <w:rsid w:val="00C43A69"/>
    <w:rsid w:val="00C43DE1"/>
    <w:rsid w:val="00C43ECC"/>
    <w:rsid w:val="00C444DF"/>
    <w:rsid w:val="00C44962"/>
    <w:rsid w:val="00C45091"/>
    <w:rsid w:val="00C45231"/>
    <w:rsid w:val="00C452E6"/>
    <w:rsid w:val="00C45BFA"/>
    <w:rsid w:val="00C45CAE"/>
    <w:rsid w:val="00C46171"/>
    <w:rsid w:val="00C46567"/>
    <w:rsid w:val="00C469FE"/>
    <w:rsid w:val="00C476AD"/>
    <w:rsid w:val="00C47C83"/>
    <w:rsid w:val="00C51172"/>
    <w:rsid w:val="00C513B9"/>
    <w:rsid w:val="00C522C7"/>
    <w:rsid w:val="00C5281E"/>
    <w:rsid w:val="00C52B61"/>
    <w:rsid w:val="00C531ED"/>
    <w:rsid w:val="00C53489"/>
    <w:rsid w:val="00C5416B"/>
    <w:rsid w:val="00C54C58"/>
    <w:rsid w:val="00C54EF7"/>
    <w:rsid w:val="00C559C8"/>
    <w:rsid w:val="00C55A47"/>
    <w:rsid w:val="00C568BE"/>
    <w:rsid w:val="00C56CC0"/>
    <w:rsid w:val="00C60B97"/>
    <w:rsid w:val="00C60F6B"/>
    <w:rsid w:val="00C61A09"/>
    <w:rsid w:val="00C63C71"/>
    <w:rsid w:val="00C6507C"/>
    <w:rsid w:val="00C652CA"/>
    <w:rsid w:val="00C65BFC"/>
    <w:rsid w:val="00C67DD9"/>
    <w:rsid w:val="00C71B7D"/>
    <w:rsid w:val="00C71E34"/>
    <w:rsid w:val="00C72833"/>
    <w:rsid w:val="00C72B13"/>
    <w:rsid w:val="00C7412B"/>
    <w:rsid w:val="00C742B2"/>
    <w:rsid w:val="00C76FAD"/>
    <w:rsid w:val="00C77E48"/>
    <w:rsid w:val="00C80204"/>
    <w:rsid w:val="00C803C1"/>
    <w:rsid w:val="00C80DED"/>
    <w:rsid w:val="00C80F1D"/>
    <w:rsid w:val="00C81A1D"/>
    <w:rsid w:val="00C826DD"/>
    <w:rsid w:val="00C831D0"/>
    <w:rsid w:val="00C83B91"/>
    <w:rsid w:val="00C85B8B"/>
    <w:rsid w:val="00C86539"/>
    <w:rsid w:val="00C8706C"/>
    <w:rsid w:val="00C87909"/>
    <w:rsid w:val="00C90972"/>
    <w:rsid w:val="00C92008"/>
    <w:rsid w:val="00C9219B"/>
    <w:rsid w:val="00C92255"/>
    <w:rsid w:val="00C92453"/>
    <w:rsid w:val="00C93262"/>
    <w:rsid w:val="00C93CFC"/>
    <w:rsid w:val="00C93F40"/>
    <w:rsid w:val="00C93F6F"/>
    <w:rsid w:val="00C93FE4"/>
    <w:rsid w:val="00C948C1"/>
    <w:rsid w:val="00C9672B"/>
    <w:rsid w:val="00C9690F"/>
    <w:rsid w:val="00C96E15"/>
    <w:rsid w:val="00C97802"/>
    <w:rsid w:val="00C97D53"/>
    <w:rsid w:val="00CA0DC4"/>
    <w:rsid w:val="00CA292B"/>
    <w:rsid w:val="00CA2F8C"/>
    <w:rsid w:val="00CA30DE"/>
    <w:rsid w:val="00CA359D"/>
    <w:rsid w:val="00CA3B90"/>
    <w:rsid w:val="00CA3D0C"/>
    <w:rsid w:val="00CA519D"/>
    <w:rsid w:val="00CA7149"/>
    <w:rsid w:val="00CA7D84"/>
    <w:rsid w:val="00CB0749"/>
    <w:rsid w:val="00CB1043"/>
    <w:rsid w:val="00CB1DA9"/>
    <w:rsid w:val="00CB2DC3"/>
    <w:rsid w:val="00CB4D8A"/>
    <w:rsid w:val="00CB5194"/>
    <w:rsid w:val="00CB5D75"/>
    <w:rsid w:val="00CB5E84"/>
    <w:rsid w:val="00CB6658"/>
    <w:rsid w:val="00CB667A"/>
    <w:rsid w:val="00CB731F"/>
    <w:rsid w:val="00CC0E66"/>
    <w:rsid w:val="00CC1234"/>
    <w:rsid w:val="00CC1755"/>
    <w:rsid w:val="00CC20E3"/>
    <w:rsid w:val="00CC257D"/>
    <w:rsid w:val="00CC31C6"/>
    <w:rsid w:val="00CC3E29"/>
    <w:rsid w:val="00CC47D5"/>
    <w:rsid w:val="00CC4B8C"/>
    <w:rsid w:val="00CC5016"/>
    <w:rsid w:val="00CC641F"/>
    <w:rsid w:val="00CC6E85"/>
    <w:rsid w:val="00CC7225"/>
    <w:rsid w:val="00CD04DB"/>
    <w:rsid w:val="00CD0C59"/>
    <w:rsid w:val="00CD2D32"/>
    <w:rsid w:val="00CD4B0B"/>
    <w:rsid w:val="00CD5160"/>
    <w:rsid w:val="00CD52A9"/>
    <w:rsid w:val="00CD688B"/>
    <w:rsid w:val="00CD7362"/>
    <w:rsid w:val="00CD7B5B"/>
    <w:rsid w:val="00CE04C5"/>
    <w:rsid w:val="00CE0843"/>
    <w:rsid w:val="00CE0A1A"/>
    <w:rsid w:val="00CE265F"/>
    <w:rsid w:val="00CE3556"/>
    <w:rsid w:val="00CE4548"/>
    <w:rsid w:val="00CE4956"/>
    <w:rsid w:val="00CE641D"/>
    <w:rsid w:val="00CE67C4"/>
    <w:rsid w:val="00CE686A"/>
    <w:rsid w:val="00CE6DFC"/>
    <w:rsid w:val="00CE6E7A"/>
    <w:rsid w:val="00CE7208"/>
    <w:rsid w:val="00CE7B14"/>
    <w:rsid w:val="00CF0166"/>
    <w:rsid w:val="00CF01B3"/>
    <w:rsid w:val="00CF139A"/>
    <w:rsid w:val="00CF21D0"/>
    <w:rsid w:val="00CF2AD8"/>
    <w:rsid w:val="00CF31AC"/>
    <w:rsid w:val="00CF32FB"/>
    <w:rsid w:val="00CF3349"/>
    <w:rsid w:val="00CF33E8"/>
    <w:rsid w:val="00CF3759"/>
    <w:rsid w:val="00CF407A"/>
    <w:rsid w:val="00CF46C1"/>
    <w:rsid w:val="00CF4A2A"/>
    <w:rsid w:val="00CF649C"/>
    <w:rsid w:val="00CF73A7"/>
    <w:rsid w:val="00D00D92"/>
    <w:rsid w:val="00D00F7B"/>
    <w:rsid w:val="00D017CD"/>
    <w:rsid w:val="00D0228B"/>
    <w:rsid w:val="00D03D14"/>
    <w:rsid w:val="00D04C82"/>
    <w:rsid w:val="00D07438"/>
    <w:rsid w:val="00D07476"/>
    <w:rsid w:val="00D0771A"/>
    <w:rsid w:val="00D07788"/>
    <w:rsid w:val="00D10F2F"/>
    <w:rsid w:val="00D10F75"/>
    <w:rsid w:val="00D1131E"/>
    <w:rsid w:val="00D114B9"/>
    <w:rsid w:val="00D11C68"/>
    <w:rsid w:val="00D11CBB"/>
    <w:rsid w:val="00D12A57"/>
    <w:rsid w:val="00D12A6E"/>
    <w:rsid w:val="00D12B49"/>
    <w:rsid w:val="00D13608"/>
    <w:rsid w:val="00D13FFA"/>
    <w:rsid w:val="00D1497A"/>
    <w:rsid w:val="00D16272"/>
    <w:rsid w:val="00D1633B"/>
    <w:rsid w:val="00D16F31"/>
    <w:rsid w:val="00D17D45"/>
    <w:rsid w:val="00D200D0"/>
    <w:rsid w:val="00D20200"/>
    <w:rsid w:val="00D23A3E"/>
    <w:rsid w:val="00D249E0"/>
    <w:rsid w:val="00D24DEB"/>
    <w:rsid w:val="00D265CC"/>
    <w:rsid w:val="00D276AA"/>
    <w:rsid w:val="00D30DE1"/>
    <w:rsid w:val="00D31AC7"/>
    <w:rsid w:val="00D33C37"/>
    <w:rsid w:val="00D34BA4"/>
    <w:rsid w:val="00D35A3F"/>
    <w:rsid w:val="00D3699A"/>
    <w:rsid w:val="00D36DD6"/>
    <w:rsid w:val="00D36E69"/>
    <w:rsid w:val="00D37A90"/>
    <w:rsid w:val="00D37D8A"/>
    <w:rsid w:val="00D405E0"/>
    <w:rsid w:val="00D4068E"/>
    <w:rsid w:val="00D40B5C"/>
    <w:rsid w:val="00D411BE"/>
    <w:rsid w:val="00D4157E"/>
    <w:rsid w:val="00D4239D"/>
    <w:rsid w:val="00D42DCD"/>
    <w:rsid w:val="00D42FF5"/>
    <w:rsid w:val="00D43180"/>
    <w:rsid w:val="00D43507"/>
    <w:rsid w:val="00D43B40"/>
    <w:rsid w:val="00D4530F"/>
    <w:rsid w:val="00D46935"/>
    <w:rsid w:val="00D46E1A"/>
    <w:rsid w:val="00D46F95"/>
    <w:rsid w:val="00D50F10"/>
    <w:rsid w:val="00D5116B"/>
    <w:rsid w:val="00D521F8"/>
    <w:rsid w:val="00D52603"/>
    <w:rsid w:val="00D5276A"/>
    <w:rsid w:val="00D52B69"/>
    <w:rsid w:val="00D52E6A"/>
    <w:rsid w:val="00D53C78"/>
    <w:rsid w:val="00D57164"/>
    <w:rsid w:val="00D57972"/>
    <w:rsid w:val="00D603FD"/>
    <w:rsid w:val="00D604BA"/>
    <w:rsid w:val="00D61AF7"/>
    <w:rsid w:val="00D628BA"/>
    <w:rsid w:val="00D6299F"/>
    <w:rsid w:val="00D6321E"/>
    <w:rsid w:val="00D63E40"/>
    <w:rsid w:val="00D6406F"/>
    <w:rsid w:val="00D64EE6"/>
    <w:rsid w:val="00D6598B"/>
    <w:rsid w:val="00D65AE3"/>
    <w:rsid w:val="00D675A9"/>
    <w:rsid w:val="00D679BA"/>
    <w:rsid w:val="00D717E5"/>
    <w:rsid w:val="00D718F8"/>
    <w:rsid w:val="00D72238"/>
    <w:rsid w:val="00D72366"/>
    <w:rsid w:val="00D73288"/>
    <w:rsid w:val="00D738D6"/>
    <w:rsid w:val="00D73942"/>
    <w:rsid w:val="00D73F68"/>
    <w:rsid w:val="00D74C95"/>
    <w:rsid w:val="00D74DED"/>
    <w:rsid w:val="00D755EB"/>
    <w:rsid w:val="00D7581C"/>
    <w:rsid w:val="00D75ACD"/>
    <w:rsid w:val="00D76048"/>
    <w:rsid w:val="00D801FE"/>
    <w:rsid w:val="00D80A48"/>
    <w:rsid w:val="00D80BC5"/>
    <w:rsid w:val="00D80F44"/>
    <w:rsid w:val="00D8158B"/>
    <w:rsid w:val="00D819D8"/>
    <w:rsid w:val="00D82948"/>
    <w:rsid w:val="00D82CCF"/>
    <w:rsid w:val="00D8327E"/>
    <w:rsid w:val="00D84136"/>
    <w:rsid w:val="00D8423C"/>
    <w:rsid w:val="00D84EBC"/>
    <w:rsid w:val="00D850B6"/>
    <w:rsid w:val="00D853F7"/>
    <w:rsid w:val="00D85448"/>
    <w:rsid w:val="00D85504"/>
    <w:rsid w:val="00D858D3"/>
    <w:rsid w:val="00D86047"/>
    <w:rsid w:val="00D8656E"/>
    <w:rsid w:val="00D86B9B"/>
    <w:rsid w:val="00D86D0E"/>
    <w:rsid w:val="00D87E00"/>
    <w:rsid w:val="00D900E6"/>
    <w:rsid w:val="00D9134D"/>
    <w:rsid w:val="00D921B5"/>
    <w:rsid w:val="00D9222A"/>
    <w:rsid w:val="00D92468"/>
    <w:rsid w:val="00D931F2"/>
    <w:rsid w:val="00D93277"/>
    <w:rsid w:val="00D9485F"/>
    <w:rsid w:val="00D956D9"/>
    <w:rsid w:val="00D956DA"/>
    <w:rsid w:val="00D97231"/>
    <w:rsid w:val="00D972FE"/>
    <w:rsid w:val="00DA016E"/>
    <w:rsid w:val="00DA1B40"/>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05B3"/>
    <w:rsid w:val="00DB145A"/>
    <w:rsid w:val="00DB1818"/>
    <w:rsid w:val="00DB1E60"/>
    <w:rsid w:val="00DB3800"/>
    <w:rsid w:val="00DB3FFC"/>
    <w:rsid w:val="00DB6797"/>
    <w:rsid w:val="00DB6AD2"/>
    <w:rsid w:val="00DC0069"/>
    <w:rsid w:val="00DC0886"/>
    <w:rsid w:val="00DC0D5F"/>
    <w:rsid w:val="00DC0D62"/>
    <w:rsid w:val="00DC0DE3"/>
    <w:rsid w:val="00DC1961"/>
    <w:rsid w:val="00DC23AB"/>
    <w:rsid w:val="00DC2891"/>
    <w:rsid w:val="00DC309B"/>
    <w:rsid w:val="00DC327C"/>
    <w:rsid w:val="00DC34C3"/>
    <w:rsid w:val="00DC34FB"/>
    <w:rsid w:val="00DC3562"/>
    <w:rsid w:val="00DC4881"/>
    <w:rsid w:val="00DC4A8B"/>
    <w:rsid w:val="00DC4C0D"/>
    <w:rsid w:val="00DC4DA2"/>
    <w:rsid w:val="00DC4ECF"/>
    <w:rsid w:val="00DC59C4"/>
    <w:rsid w:val="00DC6234"/>
    <w:rsid w:val="00DC6B9A"/>
    <w:rsid w:val="00DC6C06"/>
    <w:rsid w:val="00DC7849"/>
    <w:rsid w:val="00DC79CC"/>
    <w:rsid w:val="00DD007B"/>
    <w:rsid w:val="00DD014A"/>
    <w:rsid w:val="00DD0BF5"/>
    <w:rsid w:val="00DD0C1F"/>
    <w:rsid w:val="00DD2046"/>
    <w:rsid w:val="00DD32FC"/>
    <w:rsid w:val="00DD390B"/>
    <w:rsid w:val="00DD3A3D"/>
    <w:rsid w:val="00DD3BED"/>
    <w:rsid w:val="00DD40A1"/>
    <w:rsid w:val="00DD42B0"/>
    <w:rsid w:val="00DD4C17"/>
    <w:rsid w:val="00DD7399"/>
    <w:rsid w:val="00DD74A5"/>
    <w:rsid w:val="00DD76A4"/>
    <w:rsid w:val="00DD7706"/>
    <w:rsid w:val="00DD7AC6"/>
    <w:rsid w:val="00DD7CEA"/>
    <w:rsid w:val="00DE03C6"/>
    <w:rsid w:val="00DE1958"/>
    <w:rsid w:val="00DE1FCB"/>
    <w:rsid w:val="00DE23B1"/>
    <w:rsid w:val="00DE2DA4"/>
    <w:rsid w:val="00DE4E69"/>
    <w:rsid w:val="00DE5007"/>
    <w:rsid w:val="00DE54F5"/>
    <w:rsid w:val="00DE5538"/>
    <w:rsid w:val="00DE5823"/>
    <w:rsid w:val="00DE63B8"/>
    <w:rsid w:val="00DF1348"/>
    <w:rsid w:val="00DF2558"/>
    <w:rsid w:val="00DF2B1F"/>
    <w:rsid w:val="00DF30BE"/>
    <w:rsid w:val="00DF37B1"/>
    <w:rsid w:val="00DF462D"/>
    <w:rsid w:val="00DF55A3"/>
    <w:rsid w:val="00DF5B50"/>
    <w:rsid w:val="00DF62CD"/>
    <w:rsid w:val="00DF7B59"/>
    <w:rsid w:val="00E01A76"/>
    <w:rsid w:val="00E02566"/>
    <w:rsid w:val="00E034C9"/>
    <w:rsid w:val="00E048DE"/>
    <w:rsid w:val="00E04C1E"/>
    <w:rsid w:val="00E04C2E"/>
    <w:rsid w:val="00E0522C"/>
    <w:rsid w:val="00E05F3D"/>
    <w:rsid w:val="00E0784C"/>
    <w:rsid w:val="00E10020"/>
    <w:rsid w:val="00E122EC"/>
    <w:rsid w:val="00E12CA9"/>
    <w:rsid w:val="00E14055"/>
    <w:rsid w:val="00E14A20"/>
    <w:rsid w:val="00E15EB4"/>
    <w:rsid w:val="00E15FB1"/>
    <w:rsid w:val="00E16509"/>
    <w:rsid w:val="00E16658"/>
    <w:rsid w:val="00E167CF"/>
    <w:rsid w:val="00E16AF5"/>
    <w:rsid w:val="00E1739E"/>
    <w:rsid w:val="00E173BA"/>
    <w:rsid w:val="00E1788F"/>
    <w:rsid w:val="00E17C6B"/>
    <w:rsid w:val="00E20A75"/>
    <w:rsid w:val="00E21A53"/>
    <w:rsid w:val="00E231F6"/>
    <w:rsid w:val="00E2350A"/>
    <w:rsid w:val="00E238FB"/>
    <w:rsid w:val="00E241AC"/>
    <w:rsid w:val="00E25488"/>
    <w:rsid w:val="00E25B87"/>
    <w:rsid w:val="00E26B2B"/>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894"/>
    <w:rsid w:val="00E4198D"/>
    <w:rsid w:val="00E41B4A"/>
    <w:rsid w:val="00E41CC0"/>
    <w:rsid w:val="00E427E0"/>
    <w:rsid w:val="00E432C5"/>
    <w:rsid w:val="00E43542"/>
    <w:rsid w:val="00E44376"/>
    <w:rsid w:val="00E44582"/>
    <w:rsid w:val="00E45411"/>
    <w:rsid w:val="00E45835"/>
    <w:rsid w:val="00E4708C"/>
    <w:rsid w:val="00E47CC6"/>
    <w:rsid w:val="00E50423"/>
    <w:rsid w:val="00E5112A"/>
    <w:rsid w:val="00E51155"/>
    <w:rsid w:val="00E519CE"/>
    <w:rsid w:val="00E51A30"/>
    <w:rsid w:val="00E52317"/>
    <w:rsid w:val="00E523BE"/>
    <w:rsid w:val="00E529CC"/>
    <w:rsid w:val="00E530AC"/>
    <w:rsid w:val="00E531A4"/>
    <w:rsid w:val="00E5349E"/>
    <w:rsid w:val="00E53F0D"/>
    <w:rsid w:val="00E53F7A"/>
    <w:rsid w:val="00E54126"/>
    <w:rsid w:val="00E5444C"/>
    <w:rsid w:val="00E548D2"/>
    <w:rsid w:val="00E55439"/>
    <w:rsid w:val="00E563D7"/>
    <w:rsid w:val="00E56ADE"/>
    <w:rsid w:val="00E573AF"/>
    <w:rsid w:val="00E5776D"/>
    <w:rsid w:val="00E57A67"/>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70009"/>
    <w:rsid w:val="00E70529"/>
    <w:rsid w:val="00E70FE7"/>
    <w:rsid w:val="00E7108F"/>
    <w:rsid w:val="00E71806"/>
    <w:rsid w:val="00E74326"/>
    <w:rsid w:val="00E74F3A"/>
    <w:rsid w:val="00E75BF2"/>
    <w:rsid w:val="00E77600"/>
    <w:rsid w:val="00E77645"/>
    <w:rsid w:val="00E80E7A"/>
    <w:rsid w:val="00E8120B"/>
    <w:rsid w:val="00E847F3"/>
    <w:rsid w:val="00E84FE4"/>
    <w:rsid w:val="00E8549E"/>
    <w:rsid w:val="00E85664"/>
    <w:rsid w:val="00E85715"/>
    <w:rsid w:val="00E869CD"/>
    <w:rsid w:val="00E86B28"/>
    <w:rsid w:val="00E86CA4"/>
    <w:rsid w:val="00E870A7"/>
    <w:rsid w:val="00E875FD"/>
    <w:rsid w:val="00E90003"/>
    <w:rsid w:val="00E90084"/>
    <w:rsid w:val="00E90280"/>
    <w:rsid w:val="00E904E3"/>
    <w:rsid w:val="00E90C98"/>
    <w:rsid w:val="00E91F23"/>
    <w:rsid w:val="00E91F36"/>
    <w:rsid w:val="00E926EE"/>
    <w:rsid w:val="00E933B4"/>
    <w:rsid w:val="00E9362B"/>
    <w:rsid w:val="00E9365B"/>
    <w:rsid w:val="00E93787"/>
    <w:rsid w:val="00E942D5"/>
    <w:rsid w:val="00E95537"/>
    <w:rsid w:val="00E96CA7"/>
    <w:rsid w:val="00E972C0"/>
    <w:rsid w:val="00EA15B0"/>
    <w:rsid w:val="00EA2363"/>
    <w:rsid w:val="00EA3B11"/>
    <w:rsid w:val="00EA4013"/>
    <w:rsid w:val="00EA46C7"/>
    <w:rsid w:val="00EA5141"/>
    <w:rsid w:val="00EA5583"/>
    <w:rsid w:val="00EA5B8F"/>
    <w:rsid w:val="00EA5EA7"/>
    <w:rsid w:val="00EA72B4"/>
    <w:rsid w:val="00EA7307"/>
    <w:rsid w:val="00EB000B"/>
    <w:rsid w:val="00EB02F9"/>
    <w:rsid w:val="00EB0465"/>
    <w:rsid w:val="00EB076B"/>
    <w:rsid w:val="00EB0900"/>
    <w:rsid w:val="00EB0D2D"/>
    <w:rsid w:val="00EB0E17"/>
    <w:rsid w:val="00EB0F5A"/>
    <w:rsid w:val="00EB125B"/>
    <w:rsid w:val="00EB1B94"/>
    <w:rsid w:val="00EB1DB6"/>
    <w:rsid w:val="00EB21BF"/>
    <w:rsid w:val="00EB2201"/>
    <w:rsid w:val="00EB44DE"/>
    <w:rsid w:val="00EB537E"/>
    <w:rsid w:val="00EB545C"/>
    <w:rsid w:val="00EB5B32"/>
    <w:rsid w:val="00EB6473"/>
    <w:rsid w:val="00EB74B7"/>
    <w:rsid w:val="00EB7767"/>
    <w:rsid w:val="00EC04F1"/>
    <w:rsid w:val="00EC09EC"/>
    <w:rsid w:val="00EC0CA6"/>
    <w:rsid w:val="00EC1A5C"/>
    <w:rsid w:val="00EC2534"/>
    <w:rsid w:val="00EC266E"/>
    <w:rsid w:val="00EC276D"/>
    <w:rsid w:val="00EC2AB6"/>
    <w:rsid w:val="00EC33D4"/>
    <w:rsid w:val="00EC3EF6"/>
    <w:rsid w:val="00EC408B"/>
    <w:rsid w:val="00EC4375"/>
    <w:rsid w:val="00EC479A"/>
    <w:rsid w:val="00EC4A25"/>
    <w:rsid w:val="00EC4F22"/>
    <w:rsid w:val="00EC5F7F"/>
    <w:rsid w:val="00EC632E"/>
    <w:rsid w:val="00EC66F3"/>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0920"/>
    <w:rsid w:val="00EE0BFB"/>
    <w:rsid w:val="00EE1D96"/>
    <w:rsid w:val="00EE256D"/>
    <w:rsid w:val="00EE25EA"/>
    <w:rsid w:val="00EE2B55"/>
    <w:rsid w:val="00EE373F"/>
    <w:rsid w:val="00EE3781"/>
    <w:rsid w:val="00EE382B"/>
    <w:rsid w:val="00EE4646"/>
    <w:rsid w:val="00EE4BAB"/>
    <w:rsid w:val="00EE4D65"/>
    <w:rsid w:val="00EE50BB"/>
    <w:rsid w:val="00EE53DA"/>
    <w:rsid w:val="00EE56D7"/>
    <w:rsid w:val="00EE6CB2"/>
    <w:rsid w:val="00EE6E03"/>
    <w:rsid w:val="00EE6F92"/>
    <w:rsid w:val="00EE74C4"/>
    <w:rsid w:val="00EE7E55"/>
    <w:rsid w:val="00EF0875"/>
    <w:rsid w:val="00EF0F51"/>
    <w:rsid w:val="00EF1DD8"/>
    <w:rsid w:val="00EF285E"/>
    <w:rsid w:val="00EF3C39"/>
    <w:rsid w:val="00EF41D3"/>
    <w:rsid w:val="00EF422A"/>
    <w:rsid w:val="00EF4C95"/>
    <w:rsid w:val="00EF4E15"/>
    <w:rsid w:val="00EF5D80"/>
    <w:rsid w:val="00EF61B1"/>
    <w:rsid w:val="00EF61E3"/>
    <w:rsid w:val="00EF740D"/>
    <w:rsid w:val="00EF7F71"/>
    <w:rsid w:val="00F000E8"/>
    <w:rsid w:val="00F005A8"/>
    <w:rsid w:val="00F025A2"/>
    <w:rsid w:val="00F025B9"/>
    <w:rsid w:val="00F029C7"/>
    <w:rsid w:val="00F032A8"/>
    <w:rsid w:val="00F0396A"/>
    <w:rsid w:val="00F040AA"/>
    <w:rsid w:val="00F04712"/>
    <w:rsid w:val="00F0648D"/>
    <w:rsid w:val="00F0749A"/>
    <w:rsid w:val="00F11986"/>
    <w:rsid w:val="00F12F62"/>
    <w:rsid w:val="00F13360"/>
    <w:rsid w:val="00F1403A"/>
    <w:rsid w:val="00F1411D"/>
    <w:rsid w:val="00F15D28"/>
    <w:rsid w:val="00F16197"/>
    <w:rsid w:val="00F168F2"/>
    <w:rsid w:val="00F16B6F"/>
    <w:rsid w:val="00F16CF5"/>
    <w:rsid w:val="00F17BB3"/>
    <w:rsid w:val="00F2032A"/>
    <w:rsid w:val="00F204F0"/>
    <w:rsid w:val="00F209B3"/>
    <w:rsid w:val="00F21561"/>
    <w:rsid w:val="00F22364"/>
    <w:rsid w:val="00F22717"/>
    <w:rsid w:val="00F22EC7"/>
    <w:rsid w:val="00F22F5B"/>
    <w:rsid w:val="00F231B2"/>
    <w:rsid w:val="00F23665"/>
    <w:rsid w:val="00F2381F"/>
    <w:rsid w:val="00F25158"/>
    <w:rsid w:val="00F25747"/>
    <w:rsid w:val="00F25913"/>
    <w:rsid w:val="00F261A3"/>
    <w:rsid w:val="00F263F7"/>
    <w:rsid w:val="00F264E7"/>
    <w:rsid w:val="00F308E1"/>
    <w:rsid w:val="00F30CB4"/>
    <w:rsid w:val="00F31FB0"/>
    <w:rsid w:val="00F322E8"/>
    <w:rsid w:val="00F325C8"/>
    <w:rsid w:val="00F3276D"/>
    <w:rsid w:val="00F33C61"/>
    <w:rsid w:val="00F346A6"/>
    <w:rsid w:val="00F36257"/>
    <w:rsid w:val="00F36D5E"/>
    <w:rsid w:val="00F37A4B"/>
    <w:rsid w:val="00F403D6"/>
    <w:rsid w:val="00F412D9"/>
    <w:rsid w:val="00F42B0F"/>
    <w:rsid w:val="00F43DD6"/>
    <w:rsid w:val="00F44AA8"/>
    <w:rsid w:val="00F44B97"/>
    <w:rsid w:val="00F45D53"/>
    <w:rsid w:val="00F45DF2"/>
    <w:rsid w:val="00F46544"/>
    <w:rsid w:val="00F46B92"/>
    <w:rsid w:val="00F47DAA"/>
    <w:rsid w:val="00F50AF1"/>
    <w:rsid w:val="00F50C2E"/>
    <w:rsid w:val="00F519F4"/>
    <w:rsid w:val="00F52D18"/>
    <w:rsid w:val="00F52E3B"/>
    <w:rsid w:val="00F52F6D"/>
    <w:rsid w:val="00F5360C"/>
    <w:rsid w:val="00F540D1"/>
    <w:rsid w:val="00F542BD"/>
    <w:rsid w:val="00F5575E"/>
    <w:rsid w:val="00F562B7"/>
    <w:rsid w:val="00F56496"/>
    <w:rsid w:val="00F573DA"/>
    <w:rsid w:val="00F57B89"/>
    <w:rsid w:val="00F619CD"/>
    <w:rsid w:val="00F61E6F"/>
    <w:rsid w:val="00F6478E"/>
    <w:rsid w:val="00F653B8"/>
    <w:rsid w:val="00F662D3"/>
    <w:rsid w:val="00F673BE"/>
    <w:rsid w:val="00F6767A"/>
    <w:rsid w:val="00F708E0"/>
    <w:rsid w:val="00F70B73"/>
    <w:rsid w:val="00F70FEC"/>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CA2"/>
    <w:rsid w:val="00F823EB"/>
    <w:rsid w:val="00F827D5"/>
    <w:rsid w:val="00F82961"/>
    <w:rsid w:val="00F82A91"/>
    <w:rsid w:val="00F82E0A"/>
    <w:rsid w:val="00F83598"/>
    <w:rsid w:val="00F83E78"/>
    <w:rsid w:val="00F84058"/>
    <w:rsid w:val="00F840B7"/>
    <w:rsid w:val="00F84686"/>
    <w:rsid w:val="00F856A3"/>
    <w:rsid w:val="00F86188"/>
    <w:rsid w:val="00F8716F"/>
    <w:rsid w:val="00F872D9"/>
    <w:rsid w:val="00F8739A"/>
    <w:rsid w:val="00F87637"/>
    <w:rsid w:val="00F9008D"/>
    <w:rsid w:val="00F90128"/>
    <w:rsid w:val="00F90EC7"/>
    <w:rsid w:val="00F92F1B"/>
    <w:rsid w:val="00F9344C"/>
    <w:rsid w:val="00F93914"/>
    <w:rsid w:val="00F93B80"/>
    <w:rsid w:val="00F9401B"/>
    <w:rsid w:val="00F947C2"/>
    <w:rsid w:val="00F94D00"/>
    <w:rsid w:val="00F953AC"/>
    <w:rsid w:val="00F95974"/>
    <w:rsid w:val="00F95F46"/>
    <w:rsid w:val="00F96889"/>
    <w:rsid w:val="00F96A46"/>
    <w:rsid w:val="00F9723E"/>
    <w:rsid w:val="00F9731E"/>
    <w:rsid w:val="00F976E2"/>
    <w:rsid w:val="00F978D6"/>
    <w:rsid w:val="00F97E6E"/>
    <w:rsid w:val="00FA00BC"/>
    <w:rsid w:val="00FA06F7"/>
    <w:rsid w:val="00FA0852"/>
    <w:rsid w:val="00FA1127"/>
    <w:rsid w:val="00FA1266"/>
    <w:rsid w:val="00FA160D"/>
    <w:rsid w:val="00FA18AF"/>
    <w:rsid w:val="00FA25E7"/>
    <w:rsid w:val="00FA5C1D"/>
    <w:rsid w:val="00FA62C5"/>
    <w:rsid w:val="00FA6BD5"/>
    <w:rsid w:val="00FB07AD"/>
    <w:rsid w:val="00FB1E74"/>
    <w:rsid w:val="00FB2439"/>
    <w:rsid w:val="00FB4989"/>
    <w:rsid w:val="00FB4C50"/>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695F"/>
    <w:rsid w:val="00FC7473"/>
    <w:rsid w:val="00FD1236"/>
    <w:rsid w:val="00FD2084"/>
    <w:rsid w:val="00FD2378"/>
    <w:rsid w:val="00FD366D"/>
    <w:rsid w:val="00FD36B1"/>
    <w:rsid w:val="00FD3F5B"/>
    <w:rsid w:val="00FD4D0D"/>
    <w:rsid w:val="00FD516D"/>
    <w:rsid w:val="00FD5ABE"/>
    <w:rsid w:val="00FD5D43"/>
    <w:rsid w:val="00FD67F3"/>
    <w:rsid w:val="00FD6A89"/>
    <w:rsid w:val="00FD755B"/>
    <w:rsid w:val="00FD7F3F"/>
    <w:rsid w:val="00FE0C91"/>
    <w:rsid w:val="00FE29C1"/>
    <w:rsid w:val="00FE2A3C"/>
    <w:rsid w:val="00FE3B5D"/>
    <w:rsid w:val="00FE3F9A"/>
    <w:rsid w:val="00FE50EF"/>
    <w:rsid w:val="00FE53C2"/>
    <w:rsid w:val="00FE72A9"/>
    <w:rsid w:val="00FF059D"/>
    <w:rsid w:val="00FF126F"/>
    <w:rsid w:val="00FF12B2"/>
    <w:rsid w:val="00FF1B40"/>
    <w:rsid w:val="00FF300A"/>
    <w:rsid w:val="00FF3E69"/>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A345CE"/>
  <w15:chartTrackingRefBased/>
  <w15:docId w15:val="{1C1C9E3A-C980-4354-B170-4738E1AA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 w:type="character" w:customStyle="1" w:styleId="B1Char">
    <w:name w:val="B1 Char"/>
    <w:qFormat/>
    <w:rsid w:val="00C041AA"/>
    <w:rPr>
      <w:rFonts w:eastAsia="Times New Roman"/>
      <w:lang w:eastAsia="en-GB"/>
    </w:rPr>
  </w:style>
  <w:style w:type="character" w:customStyle="1" w:styleId="B2Char">
    <w:name w:val="B2 Char"/>
    <w:link w:val="B2"/>
    <w:qFormat/>
    <w:rsid w:val="00C041AA"/>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4806440">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75766536">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831869175">
      <w:bodyDiv w:val="1"/>
      <w:marLeft w:val="0"/>
      <w:marRight w:val="0"/>
      <w:marTop w:val="0"/>
      <w:marBottom w:val="0"/>
      <w:divBdr>
        <w:top w:val="none" w:sz="0" w:space="0" w:color="auto"/>
        <w:left w:val="none" w:sz="0" w:space="0" w:color="auto"/>
        <w:bottom w:val="none" w:sz="0" w:space="0" w:color="auto"/>
        <w:right w:val="none" w:sz="0" w:space="0" w:color="auto"/>
      </w:divBdr>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2639746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099327924">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85F7EF01-DDD1-43A4-B018-7812A2CD427F}">
  <ds:schemaRefs>
    <ds:schemaRef ds:uri="http://purl.org/dc/elements/1.1/"/>
    <ds:schemaRef ds:uri="http://schemas.microsoft.com/office/2006/metadata/properties"/>
    <ds:schemaRef ds:uri="9b239327-9e80-40e4-b1b7-4394fed77a33"/>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d8762117-8292-4133-b1c7-eab5c6487cfd"/>
    <ds:schemaRef ds:uri="2f282d3b-eb4a-4b09-b61f-b9593442e286"/>
    <ds:schemaRef ds:uri="http://www.w3.org/XML/1998/namespace"/>
  </ds:schemaRefs>
</ds:datastoreItem>
</file>

<file path=customXml/itemProps3.xml><?xml version="1.0" encoding="utf-8"?>
<ds:datastoreItem xmlns:ds="http://schemas.openxmlformats.org/officeDocument/2006/customXml" ds:itemID="{1C0867F3-91C7-4625-8EEF-6E724E1CEF57}"/>
</file>

<file path=customXml/itemProps4.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1530</TotalTime>
  <Pages>6</Pages>
  <Words>1444</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391</cp:revision>
  <cp:lastPrinted>2020-12-29T18:20:00Z</cp:lastPrinted>
  <dcterms:created xsi:type="dcterms:W3CDTF">2022-04-13T09:34:00Z</dcterms:created>
  <dcterms:modified xsi:type="dcterms:W3CDTF">2022-09-30T14:33:00Z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